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B331C" w14:textId="3987EE72" w:rsidR="00A00629" w:rsidRPr="006E0E27" w:rsidRDefault="009D1E9D" w:rsidP="00193D7E">
      <w:pPr>
        <w:pStyle w:val="Akapitzlist"/>
        <w:ind w:left="0"/>
        <w:jc w:val="right"/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Załącznik zarządzenia nr </w:t>
      </w:r>
      <w:r w:rsidR="002051A1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>164</w:t>
      </w:r>
      <w:r w:rsidR="00017403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 /</w:t>
      </w:r>
      <w:r w:rsidR="005D4D08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2024 </w:t>
      </w:r>
      <w:r w:rsidR="000C6052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>Burmistrza Błażowej</w:t>
      </w:r>
      <w:r w:rsidR="005D4D08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 z dnia 20 grudnia 2024</w:t>
      </w:r>
      <w:r w:rsidR="00725834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 r. w sprawie w sprawie ustalenia i wprowadzenia procedury przyjmowania </w:t>
      </w:r>
      <w:r w:rsidR="00FA6709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zgłoszeń </w:t>
      </w:r>
      <w:r w:rsidR="00725834" w:rsidRPr="006E0E27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 xml:space="preserve">zewnętrznych oraz podejmowania działań następczych w </w:t>
      </w:r>
      <w:r w:rsidR="000C6052"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  <w:t>Urzędzie Miejskim w Błażowej</w:t>
      </w:r>
    </w:p>
    <w:p w14:paraId="49DDFD8C" w14:textId="77777777" w:rsidR="00725834" w:rsidRPr="006E0E27" w:rsidRDefault="00725834" w:rsidP="00CE3945">
      <w:pPr>
        <w:pStyle w:val="Akapitzlist"/>
        <w:ind w:left="0"/>
        <w:jc w:val="both"/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</w:pPr>
    </w:p>
    <w:p w14:paraId="737BBD04" w14:textId="77777777" w:rsidR="005C1C61" w:rsidRPr="006E0E27" w:rsidRDefault="005C1C61" w:rsidP="00CE3945">
      <w:pPr>
        <w:pStyle w:val="Akapitzlist"/>
        <w:ind w:left="0"/>
        <w:jc w:val="both"/>
        <w:rPr>
          <w:rFonts w:ascii="Arial" w:eastAsiaTheme="majorEastAsia" w:hAnsi="Arial" w:cs="Arial"/>
          <w:kern w:val="0"/>
          <w:sz w:val="16"/>
          <w:szCs w:val="16"/>
          <w:lang w:eastAsia="pl-PL"/>
          <w14:ligatures w14:val="none"/>
        </w:rPr>
      </w:pPr>
    </w:p>
    <w:p w14:paraId="7E90EC5C" w14:textId="254989C3" w:rsidR="005C1C61" w:rsidRPr="006E0E27" w:rsidRDefault="005C1C61" w:rsidP="00863E35">
      <w:pPr>
        <w:pStyle w:val="Akapitzlist"/>
        <w:ind w:left="0"/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  <w:t>PROCEDURA ZGŁOSZEŃ ZEWNĘTRZNYCH</w:t>
      </w:r>
      <w:r w:rsidR="008127FE" w:rsidRPr="006E0E27"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PODEJMOWANIA DZIAŁAŃ NASTĘPCZYCH </w:t>
      </w:r>
    </w:p>
    <w:p w14:paraId="028A9B51" w14:textId="77777777" w:rsidR="001A692B" w:rsidRPr="006E0E27" w:rsidRDefault="001A692B" w:rsidP="00CE3945">
      <w:pPr>
        <w:pStyle w:val="Akapitzlist"/>
        <w:ind w:left="0"/>
        <w:jc w:val="both"/>
        <w:rPr>
          <w:rFonts w:ascii="Arial" w:eastAsiaTheme="majorEastAsia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189B3E5" w14:textId="77777777" w:rsidR="006F73D7" w:rsidRPr="006E0E27" w:rsidRDefault="006F73D7" w:rsidP="00CE394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AC709CC" w14:textId="77777777" w:rsidR="006F73D7" w:rsidRPr="006E0E27" w:rsidRDefault="006F73D7" w:rsidP="002077FE">
      <w:pPr>
        <w:pStyle w:val="RTekst"/>
        <w:numPr>
          <w:ilvl w:val="0"/>
          <w:numId w:val="7"/>
        </w:numPr>
        <w:spacing w:before="0" w:after="0" w:line="276" w:lineRule="auto"/>
        <w:jc w:val="center"/>
        <w:rPr>
          <w:rFonts w:eastAsia="Arial"/>
        </w:rPr>
      </w:pPr>
    </w:p>
    <w:p w14:paraId="05073D06" w14:textId="77777777" w:rsidR="00863E35" w:rsidRPr="006E0E27" w:rsidRDefault="00863E35" w:rsidP="00863E35">
      <w:pPr>
        <w:pStyle w:val="RTekst"/>
        <w:spacing w:before="0" w:after="0" w:line="276" w:lineRule="auto"/>
        <w:ind w:left="284"/>
        <w:rPr>
          <w:rFonts w:eastAsia="Arial"/>
        </w:rPr>
      </w:pPr>
    </w:p>
    <w:p w14:paraId="19FEB786" w14:textId="44A820F5" w:rsidR="00617988" w:rsidRPr="006E0E27" w:rsidRDefault="00580AD8" w:rsidP="00CE3945">
      <w:pPr>
        <w:pStyle w:val="RTekst"/>
        <w:numPr>
          <w:ilvl w:val="1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Procedura przyjmowania zgłoszeń </w:t>
      </w:r>
      <w:r w:rsidR="00694CB9" w:rsidRPr="006E0E27">
        <w:rPr>
          <w:rFonts w:eastAsia="Arial"/>
        </w:rPr>
        <w:t xml:space="preserve">zewnętrznych oraz podejmowania działań następczych w </w:t>
      </w:r>
      <w:r w:rsidR="002051A1">
        <w:rPr>
          <w:rFonts w:eastAsia="Arial"/>
        </w:rPr>
        <w:t>Urzędzie Miejskim w Błażowej</w:t>
      </w:r>
      <w:r w:rsidR="00617988" w:rsidRPr="006E0E27">
        <w:rPr>
          <w:rFonts w:eastAsia="Arial"/>
        </w:rPr>
        <w:t xml:space="preserve">, zwana dalej „procedurą” określa: </w:t>
      </w:r>
    </w:p>
    <w:p w14:paraId="6691DDA0" w14:textId="42B0BB7A" w:rsidR="00461DBF" w:rsidRPr="006E0E27" w:rsidRDefault="00E70358" w:rsidP="00CE39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>o</w:t>
      </w:r>
      <w:r w:rsidR="00AB67A6" w:rsidRPr="006E0E27">
        <w:rPr>
          <w:rFonts w:eastAsia="Arial"/>
        </w:rPr>
        <w:t>soby</w:t>
      </w:r>
      <w:r w:rsidR="0028497A" w:rsidRPr="006E0E27">
        <w:rPr>
          <w:rFonts w:eastAsia="Arial"/>
        </w:rPr>
        <w:t xml:space="preserve"> uprawnione do przyjmowania zgłoszeń zewnętrznych</w:t>
      </w:r>
      <w:r w:rsidR="009C441A" w:rsidRPr="006E0E27">
        <w:rPr>
          <w:rFonts w:eastAsia="Arial"/>
        </w:rPr>
        <w:t xml:space="preserve"> oraz prowadzenia działań następczych;</w:t>
      </w:r>
    </w:p>
    <w:p w14:paraId="286D6F16" w14:textId="1A8036FD" w:rsidR="00C42701" w:rsidRPr="006E0E27" w:rsidRDefault="00E70358" w:rsidP="00CE39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>s</w:t>
      </w:r>
      <w:r w:rsidR="009C441A" w:rsidRPr="006E0E27">
        <w:rPr>
          <w:rFonts w:eastAsia="Arial"/>
        </w:rPr>
        <w:t>posoby przekazywania zgłoszeń zewnętrznych</w:t>
      </w:r>
      <w:r w:rsidR="00C42701" w:rsidRPr="006E0E27">
        <w:rPr>
          <w:rFonts w:eastAsia="Arial"/>
        </w:rPr>
        <w:t>;</w:t>
      </w:r>
    </w:p>
    <w:p w14:paraId="0856C96C" w14:textId="06BDE8D1" w:rsidR="009C441A" w:rsidRPr="006E0E27" w:rsidRDefault="00E70358" w:rsidP="00CE39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>t</w:t>
      </w:r>
      <w:r w:rsidR="00C42701" w:rsidRPr="006E0E27">
        <w:rPr>
          <w:rFonts w:eastAsia="Arial"/>
        </w:rPr>
        <w:t>ryb postępowania z</w:t>
      </w:r>
      <w:r w:rsidR="00EF0B40" w:rsidRPr="006E0E27">
        <w:rPr>
          <w:rFonts w:eastAsia="Arial"/>
        </w:rPr>
        <w:t xml:space="preserve">e zgłoszeniami, w szczególności </w:t>
      </w:r>
      <w:r w:rsidR="00532675" w:rsidRPr="006E0E27">
        <w:rPr>
          <w:rFonts w:eastAsia="Arial"/>
        </w:rPr>
        <w:t>tryb postępowania z</w:t>
      </w:r>
      <w:r w:rsidRPr="006E0E27">
        <w:rPr>
          <w:rFonts w:eastAsia="Arial"/>
        </w:rPr>
        <w:t xml:space="preserve"> informacjami o naruszeniach prawa zgłoszonymi anonimowo.</w:t>
      </w:r>
      <w:r w:rsidR="00EF0B40" w:rsidRPr="006E0E27">
        <w:rPr>
          <w:rFonts w:eastAsia="Arial"/>
        </w:rPr>
        <w:t xml:space="preserve"> </w:t>
      </w:r>
      <w:r w:rsidR="009C441A" w:rsidRPr="006E0E27">
        <w:rPr>
          <w:rFonts w:eastAsia="Arial"/>
        </w:rPr>
        <w:t xml:space="preserve"> </w:t>
      </w:r>
    </w:p>
    <w:p w14:paraId="72B8871D" w14:textId="6A941EC9" w:rsidR="00E70358" w:rsidRPr="006E0E27" w:rsidRDefault="006548F2" w:rsidP="00CE3945">
      <w:pPr>
        <w:pStyle w:val="RTekst"/>
        <w:numPr>
          <w:ilvl w:val="1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Procedura podlega przeglądowi nie rzadziej niż raz na 3 lata. </w:t>
      </w:r>
    </w:p>
    <w:p w14:paraId="13C29813" w14:textId="77777777" w:rsidR="0083191A" w:rsidRPr="006E0E27" w:rsidRDefault="0083191A" w:rsidP="00CE3945">
      <w:pPr>
        <w:pStyle w:val="RTekst"/>
        <w:spacing w:before="0" w:after="0" w:line="276" w:lineRule="auto"/>
        <w:ind w:left="284"/>
        <w:rPr>
          <w:rFonts w:eastAsia="Arial"/>
        </w:rPr>
      </w:pPr>
    </w:p>
    <w:p w14:paraId="62F46F43" w14:textId="57E1AD53" w:rsidR="0083191A" w:rsidRPr="006E0E27" w:rsidRDefault="0083191A" w:rsidP="002077FE">
      <w:pPr>
        <w:pStyle w:val="RTekst"/>
        <w:numPr>
          <w:ilvl w:val="0"/>
          <w:numId w:val="7"/>
        </w:numPr>
        <w:spacing w:before="0" w:after="0" w:line="276" w:lineRule="auto"/>
        <w:jc w:val="center"/>
        <w:rPr>
          <w:rFonts w:eastAsia="Arial"/>
        </w:rPr>
      </w:pPr>
    </w:p>
    <w:p w14:paraId="6AE073B6" w14:textId="77777777" w:rsidR="00EA28D5" w:rsidRPr="006E0E27" w:rsidRDefault="00EA28D5" w:rsidP="00CE3945">
      <w:pPr>
        <w:pStyle w:val="RTekst"/>
        <w:spacing w:before="0" w:after="0" w:line="276" w:lineRule="auto"/>
        <w:ind w:left="284"/>
        <w:rPr>
          <w:rFonts w:eastAsia="Arial"/>
        </w:rPr>
      </w:pPr>
    </w:p>
    <w:p w14:paraId="54738FF2" w14:textId="51920BED" w:rsidR="0083191A" w:rsidRPr="006E0E27" w:rsidRDefault="0083191A" w:rsidP="00CE3945">
      <w:pPr>
        <w:pStyle w:val="RTekst"/>
        <w:numPr>
          <w:ilvl w:val="1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Procedurę stosuję się </w:t>
      </w:r>
      <w:r w:rsidR="000F6B86" w:rsidRPr="006E0E27">
        <w:rPr>
          <w:rFonts w:eastAsia="Arial"/>
        </w:rPr>
        <w:t xml:space="preserve">do </w:t>
      </w:r>
      <w:r w:rsidR="00A16C3C" w:rsidRPr="006E0E27">
        <w:rPr>
          <w:rFonts w:eastAsia="Arial"/>
        </w:rPr>
        <w:t>zgłoszeń</w:t>
      </w:r>
      <w:r w:rsidR="009E3DA8" w:rsidRPr="006E0E27">
        <w:rPr>
          <w:rFonts w:eastAsia="Arial"/>
        </w:rPr>
        <w:t xml:space="preserve"> zewnętrznych</w:t>
      </w:r>
      <w:r w:rsidR="00A16C3C" w:rsidRPr="006E0E27">
        <w:rPr>
          <w:rFonts w:eastAsia="Arial"/>
        </w:rPr>
        <w:t xml:space="preserve"> dotyczących naruszeń prawa</w:t>
      </w:r>
      <w:r w:rsidR="005D745A" w:rsidRPr="006E0E27">
        <w:rPr>
          <w:rFonts w:eastAsia="Arial"/>
        </w:rPr>
        <w:t xml:space="preserve"> w obszarach: </w:t>
      </w:r>
    </w:p>
    <w:p w14:paraId="3B10AD71" w14:textId="751C2A0F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korupcji;</w:t>
      </w:r>
    </w:p>
    <w:p w14:paraId="09DA8FD6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zamówień publicznych;</w:t>
      </w:r>
    </w:p>
    <w:p w14:paraId="5A01042F" w14:textId="7BA5EB15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usług, produktów i rynków finansowych;</w:t>
      </w:r>
    </w:p>
    <w:p w14:paraId="740A75E8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przeciwdziałania praniu pieniędzy oraz finansowaniu terroryzmu;</w:t>
      </w:r>
    </w:p>
    <w:p w14:paraId="32A1325D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bezpieczeństwa produktów i ich zgodności z wymogami;</w:t>
      </w:r>
    </w:p>
    <w:p w14:paraId="7C39096D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bezpieczeństwa transportu;</w:t>
      </w:r>
    </w:p>
    <w:p w14:paraId="2E9BA483" w14:textId="22C97754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ochrony środowiska;</w:t>
      </w:r>
    </w:p>
    <w:p w14:paraId="2402FD99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ochrony radiologicznej i bezpieczeństwa jądrowego;</w:t>
      </w:r>
    </w:p>
    <w:p w14:paraId="023B6E44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bezpieczeństwa żywności i pasz;</w:t>
      </w:r>
    </w:p>
    <w:p w14:paraId="0D40EFB0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zdrowia i dobrostanu zwierząt;</w:t>
      </w:r>
    </w:p>
    <w:p w14:paraId="6EF6BD85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zdrowia publicznego;</w:t>
      </w:r>
    </w:p>
    <w:p w14:paraId="2660D30C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ochrony konsumentów;</w:t>
      </w:r>
    </w:p>
    <w:p w14:paraId="2405EFA9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ochrony prywatności i danych osobowych;</w:t>
      </w:r>
    </w:p>
    <w:p w14:paraId="1D78D293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bezpieczeństwa sieci i systemów teleinformatycznych;</w:t>
      </w:r>
    </w:p>
    <w:p w14:paraId="269097E8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interesów finansowych Skarbu Państwa Rzeczypospolitej Polskiej, jednostki samorządu terytorialnego oraz Unii Europejskiej;</w:t>
      </w:r>
    </w:p>
    <w:p w14:paraId="3BE1F6CC" w14:textId="77777777" w:rsidR="00A572A3" w:rsidRPr="006E0E27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rynku wewnętrznego Unii Europejskiej, w tym publicznoprawnych zasad konkurencji i pomocy państwa oraz opodatkowania osób prawnych;</w:t>
      </w:r>
    </w:p>
    <w:p w14:paraId="4CF2802C" w14:textId="77777777" w:rsidR="00A572A3" w:rsidRDefault="00A572A3" w:rsidP="00CE3945">
      <w:pPr>
        <w:pStyle w:val="Akapitzlist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konstytucyjnych wolności i praw człowieka i obywatela - występujące w stosunkach jednostki z organami władzy publicznej i niezwiązane z dziedzinami wskazanymi w pkt 1-16.</w:t>
      </w:r>
    </w:p>
    <w:p w14:paraId="2076AD49" w14:textId="0CCE5112" w:rsidR="0083725B" w:rsidRDefault="00432EB6" w:rsidP="0083725B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nie ma zastosowania do zgłoszeń dotyczących obszaru prawa pracy. </w:t>
      </w:r>
    </w:p>
    <w:p w14:paraId="6F33515E" w14:textId="5F86E411" w:rsidR="00B40E64" w:rsidRDefault="00480ABA" w:rsidP="1FD5664E">
      <w:pPr>
        <w:pStyle w:val="Akapitzlist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Zgłoszenie </w:t>
      </w:r>
      <w:r w:rsidR="00842123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może dotyczyć uzasadnionego podejrzenia naruszenia prawa, do którego doszło lub najprawdopodobniej dojdzie w podmiocie prawnym. </w:t>
      </w:r>
    </w:p>
    <w:p w14:paraId="2B205C31" w14:textId="6B9E0E85" w:rsidR="00F050BB" w:rsidRPr="00E126CA" w:rsidRDefault="00842123" w:rsidP="00A61EDA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E126CA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Składanie fałszywych zgłoszeń jest zabronione i podlega sankcjom karnym</w:t>
      </w:r>
      <w:r w:rsidR="00E126CA" w:rsidRPr="00E126CA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na podstawie obowiązujących przepisów prawa.</w:t>
      </w:r>
    </w:p>
    <w:p w14:paraId="166EA960" w14:textId="77777777" w:rsidR="006F73D7" w:rsidRPr="006E0E27" w:rsidRDefault="006F73D7" w:rsidP="002077FE">
      <w:pPr>
        <w:pStyle w:val="RTekst"/>
        <w:numPr>
          <w:ilvl w:val="0"/>
          <w:numId w:val="7"/>
        </w:numPr>
        <w:spacing w:after="0" w:line="276" w:lineRule="auto"/>
        <w:jc w:val="center"/>
        <w:rPr>
          <w:rFonts w:eastAsia="Arial"/>
        </w:rPr>
      </w:pPr>
    </w:p>
    <w:p w14:paraId="2E6474FC" w14:textId="4C57644C" w:rsidR="006F73D7" w:rsidRPr="006E0E27" w:rsidRDefault="007F0B09" w:rsidP="008F3345">
      <w:pPr>
        <w:pStyle w:val="RTekst"/>
        <w:numPr>
          <w:ilvl w:val="1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Ilekroć w </w:t>
      </w:r>
      <w:r w:rsidR="00274189" w:rsidRPr="006E0E27">
        <w:rPr>
          <w:rFonts w:eastAsia="Arial"/>
        </w:rPr>
        <w:t xml:space="preserve">procedurze jest mowa o: </w:t>
      </w:r>
    </w:p>
    <w:p w14:paraId="1CAB231E" w14:textId="6BAF4953" w:rsidR="00274189" w:rsidRPr="006E0E27" w:rsidRDefault="00274189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Organie </w:t>
      </w:r>
      <w:r w:rsidR="00E46AD1" w:rsidRPr="006E0E27">
        <w:rPr>
          <w:rFonts w:eastAsia="Arial"/>
        </w:rPr>
        <w:t>–</w:t>
      </w:r>
      <w:r w:rsidR="00874CC9" w:rsidRPr="006E0E27">
        <w:rPr>
          <w:rFonts w:eastAsia="Arial"/>
        </w:rPr>
        <w:t xml:space="preserve"> </w:t>
      </w:r>
      <w:r w:rsidR="00AC17D8">
        <w:rPr>
          <w:rFonts w:eastAsia="Arial"/>
        </w:rPr>
        <w:t>Burmistrz Błażowej</w:t>
      </w:r>
    </w:p>
    <w:p w14:paraId="10FCF1D0" w14:textId="5E8FF84A" w:rsidR="00A12716" w:rsidRPr="006E0E27" w:rsidRDefault="00A12716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Organach publicznych </w:t>
      </w:r>
      <w:r w:rsidR="0001220D">
        <w:rPr>
          <w:rFonts w:eastAsia="Arial"/>
        </w:rPr>
        <w:t>–</w:t>
      </w:r>
      <w:r w:rsidRPr="006E0E27">
        <w:rPr>
          <w:rFonts w:eastAsia="Arial"/>
        </w:rPr>
        <w:t xml:space="preserve"> </w:t>
      </w:r>
      <w:r w:rsidR="0001220D">
        <w:rPr>
          <w:rFonts w:eastAsia="Arial"/>
        </w:rPr>
        <w:t>należy przez to rozu</w:t>
      </w:r>
      <w:r w:rsidR="0064025F">
        <w:rPr>
          <w:rFonts w:eastAsia="Arial"/>
        </w:rPr>
        <w:t>mieć naczelne i centralne organy administracji rządowej, terenowe organy administracji publicznej</w:t>
      </w:r>
      <w:r w:rsidR="00E03983">
        <w:rPr>
          <w:rFonts w:eastAsia="Arial"/>
        </w:rPr>
        <w:t xml:space="preserve">, organy jednostek samorządu terytorialnego, inne organy państwowe oraz inne podmioty wykonujące z mocy prawa zadania z zakresu administracji publicznej, właściwe do podejmowania działań następczych w dziedzinach wskazanych w § 2. </w:t>
      </w:r>
    </w:p>
    <w:p w14:paraId="2AFF181E" w14:textId="0F74926F" w:rsidR="008936F1" w:rsidRPr="006E0E27" w:rsidRDefault="008936F1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Ustawie </w:t>
      </w:r>
      <w:r w:rsidR="00FA6159" w:rsidRPr="006E0E27">
        <w:rPr>
          <w:rFonts w:eastAsia="Arial"/>
        </w:rPr>
        <w:t>–</w:t>
      </w:r>
      <w:r w:rsidRPr="006E0E27">
        <w:rPr>
          <w:rFonts w:eastAsia="Arial"/>
        </w:rPr>
        <w:t xml:space="preserve"> </w:t>
      </w:r>
      <w:r w:rsidR="00EC6287" w:rsidRPr="006E0E27">
        <w:rPr>
          <w:rFonts w:eastAsia="Arial"/>
        </w:rPr>
        <w:t>należy przez to rozumieć Ustawę z dnia 14 czerwca 2024 r. o ochronie sygnalistów</w:t>
      </w:r>
    </w:p>
    <w:p w14:paraId="3D906C2B" w14:textId="4F1B4D45" w:rsidR="007960A5" w:rsidRPr="006E0E27" w:rsidRDefault="00FA6159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lastRenderedPageBreak/>
        <w:t xml:space="preserve">Osobach upoważnionych </w:t>
      </w:r>
      <w:r w:rsidR="005C3925" w:rsidRPr="006E0E27">
        <w:rPr>
          <w:rFonts w:eastAsia="Arial"/>
        </w:rPr>
        <w:t>–</w:t>
      </w:r>
      <w:r w:rsidRPr="006E0E27">
        <w:rPr>
          <w:rFonts w:eastAsia="Arial"/>
        </w:rPr>
        <w:t xml:space="preserve"> </w:t>
      </w:r>
      <w:r w:rsidR="005C3925" w:rsidRPr="006E0E27">
        <w:rPr>
          <w:rFonts w:eastAsia="Arial"/>
        </w:rPr>
        <w:t xml:space="preserve">należy przez to rozumieć osoby, </w:t>
      </w:r>
      <w:r w:rsidR="004D0CB7" w:rsidRPr="006E0E27">
        <w:rPr>
          <w:rFonts w:eastAsia="Arial"/>
        </w:rPr>
        <w:t>wyznaczane na po</w:t>
      </w:r>
      <w:r w:rsidR="000F5D30" w:rsidRPr="006E0E27">
        <w:rPr>
          <w:rFonts w:eastAsia="Arial"/>
        </w:rPr>
        <w:t>dstawie kwalifikacji zawodowych, w szczególności wiedzy fachowej na temat prawa i prakt</w:t>
      </w:r>
      <w:r w:rsidR="00543B0F" w:rsidRPr="006E0E27">
        <w:rPr>
          <w:rFonts w:eastAsia="Arial"/>
        </w:rPr>
        <w:t>yk</w:t>
      </w:r>
      <w:r w:rsidR="000F5D30" w:rsidRPr="006E0E27">
        <w:rPr>
          <w:rFonts w:eastAsia="Arial"/>
        </w:rPr>
        <w:t xml:space="preserve"> w dziedzinie ochrony danych oso</w:t>
      </w:r>
      <w:r w:rsidR="007056E4" w:rsidRPr="006E0E27">
        <w:rPr>
          <w:rFonts w:eastAsia="Arial"/>
        </w:rPr>
        <w:t xml:space="preserve">bowych </w:t>
      </w:r>
      <w:r w:rsidR="00425887" w:rsidRPr="006E0E27">
        <w:rPr>
          <w:rFonts w:eastAsia="Arial"/>
        </w:rPr>
        <w:t xml:space="preserve">oraz umiejętności wypełnienia </w:t>
      </w:r>
      <w:r w:rsidR="00543B0F" w:rsidRPr="006E0E27">
        <w:rPr>
          <w:rFonts w:eastAsia="Arial"/>
        </w:rPr>
        <w:t xml:space="preserve">powierzonych zadań, o których mowa w § </w:t>
      </w:r>
      <w:r w:rsidR="00264C55" w:rsidRPr="006E0E27">
        <w:rPr>
          <w:rFonts w:eastAsia="Arial"/>
        </w:rPr>
        <w:t>6.</w:t>
      </w:r>
    </w:p>
    <w:p w14:paraId="225E30A4" w14:textId="78AF1408" w:rsidR="00BB3C36" w:rsidRPr="006E0E27" w:rsidRDefault="00BB3C36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>Sygnaliście – należy przez to rozumieć</w:t>
      </w:r>
      <w:r w:rsidR="009E796B" w:rsidRPr="006E0E27">
        <w:rPr>
          <w:rFonts w:eastAsia="Arial"/>
        </w:rPr>
        <w:t xml:space="preserve"> osobę fizyczną, która zgłasza </w:t>
      </w:r>
      <w:r w:rsidR="00FB4DA4" w:rsidRPr="006E0E27">
        <w:rPr>
          <w:rFonts w:eastAsia="Arial"/>
        </w:rPr>
        <w:t>informację o naruszeniu prawa uzyskaną w kontekście związanym z pracą.</w:t>
      </w:r>
    </w:p>
    <w:p w14:paraId="0E335295" w14:textId="4039BA9C" w:rsidR="0030231B" w:rsidRPr="006E0E27" w:rsidRDefault="0030231B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Zgłoszeniu zewnętrznym </w:t>
      </w:r>
      <w:r w:rsidR="00836027" w:rsidRPr="006E0E27">
        <w:rPr>
          <w:rFonts w:eastAsia="Arial"/>
        </w:rPr>
        <w:t xml:space="preserve">– należy przez to rozumieć ustne lub pisemne przekazanie Rzecznikowi Praw Obywatelskich albo organowi publicznemu informacji o naruszeniu prawa. </w:t>
      </w:r>
    </w:p>
    <w:p w14:paraId="76154C3C" w14:textId="5EA006C2" w:rsidR="00FB4DA4" w:rsidRPr="006E0E27" w:rsidRDefault="00B87E3C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Działaniach następczych – należy przez to rozumieć </w:t>
      </w:r>
      <w:r w:rsidR="000B7CF4" w:rsidRPr="006E0E27">
        <w:rPr>
          <w:rFonts w:eastAsia="Arial"/>
        </w:rPr>
        <w:t>działanie podjęte przez podmiot prawny lub organ publiczny w celu oceny prawdziwości informacji zawartych w zgłoszeniu</w:t>
      </w:r>
      <w:r w:rsidR="00A154E7" w:rsidRPr="006E0E27">
        <w:rPr>
          <w:rFonts w:eastAsia="Arial"/>
        </w:rPr>
        <w:t xml:space="preserve"> oraz w celu przeciwdziałania </w:t>
      </w:r>
      <w:r w:rsidR="009422BA" w:rsidRPr="006E0E27">
        <w:rPr>
          <w:rFonts w:eastAsia="Arial"/>
        </w:rPr>
        <w:t>naruszeniu prawa</w:t>
      </w:r>
      <w:r w:rsidR="00380B68" w:rsidRPr="006E0E27">
        <w:rPr>
          <w:rFonts w:eastAsia="Arial"/>
        </w:rPr>
        <w:t xml:space="preserve"> będącego przedmiotem zgłoszenia, w szczególności przez postępowanie wyjaśniające, wszczęcie kontroli lub postępowania administracyjnego, wniesienie oskarżenia</w:t>
      </w:r>
      <w:r w:rsidR="006817EC" w:rsidRPr="006E0E27">
        <w:rPr>
          <w:rFonts w:eastAsia="Arial"/>
        </w:rPr>
        <w:t xml:space="preserve"> lub</w:t>
      </w:r>
      <w:r w:rsidR="00380B68" w:rsidRPr="006E0E27">
        <w:rPr>
          <w:rFonts w:eastAsia="Arial"/>
        </w:rPr>
        <w:t xml:space="preserve"> działanie podjęte w celu odzyskania środków finansowych</w:t>
      </w:r>
      <w:r w:rsidR="006817EC" w:rsidRPr="006E0E27">
        <w:rPr>
          <w:rFonts w:eastAsia="Arial"/>
        </w:rPr>
        <w:t>.</w:t>
      </w:r>
    </w:p>
    <w:p w14:paraId="67BAE612" w14:textId="4270FEEB" w:rsidR="006019B0" w:rsidRPr="006E0E27" w:rsidRDefault="006019B0" w:rsidP="008F3345">
      <w:pPr>
        <w:pStyle w:val="RTekst"/>
        <w:numPr>
          <w:ilvl w:val="2"/>
          <w:numId w:val="7"/>
        </w:numPr>
        <w:spacing w:before="0" w:after="0" w:line="276" w:lineRule="auto"/>
        <w:rPr>
          <w:rFonts w:eastAsia="Arial"/>
        </w:rPr>
      </w:pPr>
      <w:r w:rsidRPr="006E0E27">
        <w:rPr>
          <w:rFonts w:eastAsia="Arial"/>
        </w:rPr>
        <w:t xml:space="preserve">RODO – należy przez to rozumieć </w:t>
      </w:r>
      <w:r w:rsidR="008F3345" w:rsidRPr="006E0E27">
        <w:rPr>
          <w:rFonts w:eastAsia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A7C85D7" w14:textId="77777777" w:rsidR="007960A5" w:rsidRPr="006E0E27" w:rsidRDefault="007960A5" w:rsidP="002077FE">
      <w:pPr>
        <w:pStyle w:val="RTekst"/>
        <w:numPr>
          <w:ilvl w:val="0"/>
          <w:numId w:val="7"/>
        </w:numPr>
        <w:spacing w:line="276" w:lineRule="auto"/>
        <w:jc w:val="center"/>
        <w:rPr>
          <w:rFonts w:eastAsia="Arial"/>
        </w:rPr>
      </w:pPr>
    </w:p>
    <w:p w14:paraId="1D808679" w14:textId="5EEF0473" w:rsidR="001A692B" w:rsidRPr="006E0E27" w:rsidRDefault="0067482F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Zgłoszenia dokonuje się</w:t>
      </w:r>
      <w:r w:rsidR="00F9403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31886051" w14:textId="2C555E34" w:rsidR="00781CBC" w:rsidRPr="006E0E27" w:rsidRDefault="000E5D9B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listownie – w </w:t>
      </w:r>
      <w:r w:rsidR="6C692814" w:rsidRPr="7AA7FB3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dwóch </w:t>
      </w:r>
      <w:r w:rsidRPr="7AA7FB3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koper</w:t>
      </w:r>
      <w:r w:rsidR="0F5C0216" w:rsidRPr="7AA7FB3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tach, z których koperta zewnętrzna </w:t>
      </w:r>
      <w:r w:rsidR="0F5C0216" w:rsidRPr="1FD5664E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jest </w:t>
      </w:r>
      <w:r w:rsidR="0F5C0216" w:rsidRPr="0E83B47C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zaadresowana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F5C0216" w:rsidRPr="50A335E0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</w:t>
      </w:r>
      <w:r w:rsidR="0F5C0216" w:rsidRPr="4872E478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adres do </w:t>
      </w:r>
      <w:r w:rsidR="0F5C0216" w:rsidRPr="7134CBAA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korespondencji </w:t>
      </w:r>
      <w:r w:rsidR="0F5C0216" w:rsidRPr="62058D8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(...), </w:t>
      </w:r>
      <w:r w:rsidR="43405179" w:rsidRPr="62058D8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a </w:t>
      </w:r>
      <w:r w:rsidR="43405179" w:rsidRPr="0AE28CD9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koperta</w:t>
      </w:r>
      <w:r w:rsidR="0F5C0216" w:rsidRPr="6AE85078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434C0265" w:rsidRPr="61BDE3B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wewnętrzna</w:t>
      </w:r>
      <w:r w:rsidR="0F5C0216" w:rsidRPr="49252993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6BB2B898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opatrzon</w:t>
      </w:r>
      <w:r w:rsidR="68459F0A" w:rsidRPr="6BB2B898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a </w:t>
      </w:r>
      <w:r w:rsidR="68459F0A" w:rsidRPr="10BB097E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jest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dopiskiem „sygnalista - zgłoszenie”</w:t>
      </w:r>
      <w:r w:rsidR="0036078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1A56B0B7" w:rsidRPr="1BB21112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albo o podobnej jednoznacznej treści.</w:t>
      </w:r>
    </w:p>
    <w:p w14:paraId="27135C5D" w14:textId="7C04AD54" w:rsidR="008B4EEF" w:rsidRPr="009D06EF" w:rsidRDefault="00B4158B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za pomocą poczty elektronicznej na adres</w:t>
      </w:r>
      <w:r w:rsidR="00DB0ED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na adres (…)</w:t>
      </w:r>
      <w:r w:rsidR="00880372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do którego dostęp mają jedynie upoważnione osoby</w:t>
      </w:r>
      <w:r w:rsidR="0045786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011416D7" w14:textId="4F6C9BEE" w:rsidR="009D06EF" w:rsidRPr="006E0E27" w:rsidRDefault="000E5E50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apli</w:t>
      </w:r>
      <w:r w:rsidR="00BA69FD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kacja dedykowana do przyjmowania </w:t>
      </w:r>
      <w:r w:rsidR="008312D6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zgłoszeń dostępna pod adresem internetowym (…)</w:t>
      </w:r>
    </w:p>
    <w:p w14:paraId="1AF76A86" w14:textId="48A39221" w:rsidR="00080E1D" w:rsidRPr="006E0E27" w:rsidRDefault="008B4EEF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osobiście </w:t>
      </w:r>
      <w:r w:rsidR="00C528C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po wcześniejszym umówieniu spotkania;</w:t>
      </w:r>
    </w:p>
    <w:p w14:paraId="719A780D" w14:textId="3852690D" w:rsidR="00640F4D" w:rsidRPr="006E0E27" w:rsidRDefault="000441B6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wniosek sygnalisty zgłoszenie, o którym mowa w ust. 1 </w:t>
      </w:r>
      <w:r w:rsidR="008936F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pkt.3, może być dokonane podczas bezpośredniego spotkania zorganizowanego w terminie 14 dni od dnia otrzymania takiego wniosku.</w:t>
      </w:r>
    </w:p>
    <w:p w14:paraId="263DEAF5" w14:textId="3BCC9A7A" w:rsidR="00FC1580" w:rsidRPr="006E0E27" w:rsidRDefault="00FC1580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Sygnalista może dokonać sprawdzenia, poprawienia i zatwierdzenia formularza zgłoszenia naruszenia prawa przed jego </w:t>
      </w:r>
      <w:r w:rsidR="00A539D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dokonaniem. </w:t>
      </w:r>
    </w:p>
    <w:p w14:paraId="792A5891" w14:textId="3B44AA42" w:rsidR="00A539DF" w:rsidRPr="006E0E27" w:rsidRDefault="00A539DF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przypadku odmowy podpisania formularza zgłoszenia naruszenia prawa, </w:t>
      </w:r>
      <w:r w:rsidR="00CC377F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Osoba upoważniona przyjmująca zgłoszenie 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dokonuje stosownej adnotacji. </w:t>
      </w:r>
    </w:p>
    <w:p w14:paraId="17B4D9AA" w14:textId="77777777" w:rsidR="00914A2B" w:rsidRPr="006E0E27" w:rsidRDefault="00914A2B" w:rsidP="00914A2B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3CBE2E0" w14:textId="77777777" w:rsidR="00914A2B" w:rsidRPr="006E0E27" w:rsidRDefault="00914A2B" w:rsidP="00914A2B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FCB92A0" w14:textId="77777777" w:rsidR="00914A2B" w:rsidRPr="006E0E27" w:rsidRDefault="00914A2B" w:rsidP="00914A2B">
      <w:pPr>
        <w:pStyle w:val="Akapitzlist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</w:p>
    <w:p w14:paraId="100F1053" w14:textId="7E34E7D9" w:rsidR="00914A2B" w:rsidRPr="006E0E27" w:rsidRDefault="00914A2B" w:rsidP="00914A2B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Zgłoszenia może dokonać każda osoba fizyczna,</w:t>
      </w:r>
      <w:r w:rsidR="00A54888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 której mowa w art. 4 Ustawy,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która uzyskała informacje o naruszeniu prawa w podmiocie prawnym w kontekście związanym z pracą. </w:t>
      </w:r>
    </w:p>
    <w:p w14:paraId="2CF1F128" w14:textId="77777777" w:rsidR="00914A2B" w:rsidRPr="006E0E27" w:rsidRDefault="00914A2B" w:rsidP="00914A2B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Zgłoszenia powinny być dokonywane imiennie. </w:t>
      </w:r>
    </w:p>
    <w:p w14:paraId="58BD5D6D" w14:textId="77777777" w:rsidR="00914A2B" w:rsidRPr="006E0E27" w:rsidRDefault="00914A2B" w:rsidP="00914A2B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Zgłoszenia anonimowe lub o niedającej się zweryfikować treści nie będą podlegały weryfikacji. </w:t>
      </w:r>
    </w:p>
    <w:p w14:paraId="73B60CE4" w14:textId="77777777" w:rsidR="00914A2B" w:rsidRPr="006E0E27" w:rsidRDefault="00914A2B" w:rsidP="00914A2B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Sygnalista podlega ochronie określonej w przepisach Ustawy od chwili dokonania zgłoszenia. </w:t>
      </w:r>
    </w:p>
    <w:p w14:paraId="0DDAA33B" w14:textId="77777777" w:rsidR="00914A2B" w:rsidRPr="006E0E27" w:rsidRDefault="00914A2B" w:rsidP="00914A2B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B826C4C" w14:textId="77777777" w:rsidR="00B303B5" w:rsidRPr="006E0E27" w:rsidRDefault="00B303B5" w:rsidP="002077FE">
      <w:pPr>
        <w:pStyle w:val="Akapitzlist"/>
        <w:numPr>
          <w:ilvl w:val="0"/>
          <w:numId w:val="7"/>
        </w:numPr>
        <w:spacing w:before="240"/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6A926E2" w14:textId="77777777" w:rsidR="0072087E" w:rsidRPr="006E0E27" w:rsidRDefault="0072087E" w:rsidP="00CE3945">
      <w:pPr>
        <w:pStyle w:val="Akapitzlist"/>
        <w:spacing w:before="240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2A9875A" w14:textId="308D4DA2" w:rsidR="00D93FEF" w:rsidRPr="00A2178B" w:rsidRDefault="00D93FEF" w:rsidP="00CE3945">
      <w:pPr>
        <w:pStyle w:val="Akapitzlist"/>
        <w:numPr>
          <w:ilvl w:val="1"/>
          <w:numId w:val="7"/>
        </w:numPr>
        <w:spacing w:before="240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78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Dostęp do poczty elektronicznej, o której mowa w § </w:t>
      </w:r>
      <w:r w:rsidR="47BBCCAB" w:rsidRPr="00A2178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4</w:t>
      </w:r>
      <w:r w:rsidRPr="00A2178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ust. 1 pkt. 2 posiadają jedynie </w:t>
      </w:r>
      <w:r w:rsidR="00CC377F" w:rsidRPr="00A2178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</w:t>
      </w:r>
      <w:r w:rsidRPr="00A2178B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soby upoważnione. </w:t>
      </w:r>
    </w:p>
    <w:p w14:paraId="1CBA6788" w14:textId="77777777" w:rsidR="00D93FEF" w:rsidRPr="006E0E27" w:rsidRDefault="00D93FEF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Zgłoszenia dokonane w formie listownej przesłane na adres Organu należy przekazać Osobie upoważnionej, bez wcześniejszego otwierania. </w:t>
      </w:r>
    </w:p>
    <w:p w14:paraId="3932CC88" w14:textId="61108ACC" w:rsidR="00E14B8F" w:rsidRPr="006E0E27" w:rsidRDefault="00D93FEF" w:rsidP="00C60F9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przypadku, gdy zgłoszenie wpłynie za pośrednictwem innego kanału komunikacji lub z treści nieoznaczonego pisma wynika, że dotyczy ono zgłoszenia zewnętrznego, właściwy pracownik przekazuje je </w:t>
      </w:r>
      <w:r w:rsidR="000C5982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sobie upoważnionej, bez wprowadzania zmian w zgłoszeniu.</w:t>
      </w:r>
    </w:p>
    <w:p w14:paraId="3489A0FF" w14:textId="7C4F4992" w:rsidR="003F2503" w:rsidRPr="006E0E27" w:rsidRDefault="003F2503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2E282AD" w14:textId="77777777" w:rsidR="003F2503" w:rsidRPr="006E0E27" w:rsidRDefault="003F2503" w:rsidP="002077FE">
      <w:pPr>
        <w:pStyle w:val="Akapitzlist"/>
        <w:numPr>
          <w:ilvl w:val="0"/>
          <w:numId w:val="7"/>
        </w:numPr>
        <w:spacing w:before="240"/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DF1A387" w14:textId="1C879424" w:rsidR="00F94030" w:rsidRPr="006E0E27" w:rsidRDefault="00F94030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09DFC8" w14:textId="37684DDA" w:rsidR="00274189" w:rsidRPr="006E0E27" w:rsidRDefault="009932DF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</w:t>
      </w:r>
      <w:r w:rsidR="00957177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upoważnia </w:t>
      </w:r>
      <w:r w:rsidR="00A379D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spośród pracowników urzędu obsługującego ten organ </w:t>
      </w:r>
      <w:r w:rsidR="00FA615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</w:t>
      </w:r>
      <w:r w:rsidR="00A379D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soby upoważnione do</w:t>
      </w:r>
      <w:r w:rsidR="00BC376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40C8064B" w14:textId="6D3CD465" w:rsidR="00BC3765" w:rsidRPr="006E0E27" w:rsidRDefault="00BC3765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przyjmowania zgłoszeń zewnętrznych, dokonywania ich wstępnej weryfikacji</w:t>
      </w:r>
      <w:r w:rsidR="005B10C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podejmowania działań następczych oraz związanego z tym przetwarzania danych osobowych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59B4D42C" w14:textId="791642FA" w:rsidR="00ED47B2" w:rsidRPr="006E0E27" w:rsidRDefault="005B10C9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kontaktu z sygnalistą</w:t>
      </w:r>
      <w:r w:rsidR="008556D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w celu przekazania informacji zwrotnych i – w razie potrzeby – zwracania się o wyjaśnienia lub dodatkowe informacje w zakresie </w:t>
      </w:r>
      <w:r w:rsidR="00ED47B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przekazanych informacji, jakie mogą być w jego posiadaniu; </w:t>
      </w:r>
    </w:p>
    <w:p w14:paraId="3529DA13" w14:textId="63794A8D" w:rsidR="00F57472" w:rsidRPr="006E0E27" w:rsidRDefault="00F57472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prowadzenia rejestru zgłoszeń, o którym mowa w § 11</w:t>
      </w:r>
      <w:r w:rsidR="006C139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7B48CA37" w14:textId="661467BB" w:rsidR="00BC3765" w:rsidRPr="006E0E27" w:rsidRDefault="00714B26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przekazywania zainteresowanym osobom informacji na temat procedury przyjmowania zgłoszeń zewnętrznych</w:t>
      </w:r>
      <w:r w:rsidR="00ED47B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93B35AA" w14:textId="04DCC9E4" w:rsidR="003563DB" w:rsidRPr="006E0E27" w:rsidRDefault="003563DB" w:rsidP="003563DB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Wzór upoważnienia stanowi załącznik nr 1. </w:t>
      </w:r>
    </w:p>
    <w:p w14:paraId="1AB44E04" w14:textId="4C080125" w:rsidR="00ED47B2" w:rsidRPr="006E0E27" w:rsidRDefault="00B17C7E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Upoważnieni pracownicy organu są zobowiązaniu do </w:t>
      </w:r>
      <w:r w:rsidR="009F02E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zachowania tajemnicy w zakresie informacji i danych osobowych, które uzyskali </w:t>
      </w:r>
      <w:r w:rsidR="009A08E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ramach przyjmowania i weryfikacji zgłoszeń zewnętrznych lub podejmowania działań następczych, także po ustaniu stosunku pracy. </w:t>
      </w:r>
      <w:r w:rsidR="009D1FF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Informacje stanowiące tajemnice przedsiębiorstwa mogą być wykorzystywane wyłącznie w celu podjęcia działań następczych.</w:t>
      </w:r>
    </w:p>
    <w:p w14:paraId="03A7EE67" w14:textId="62A4B286" w:rsidR="00DC69E6" w:rsidRPr="006E0E27" w:rsidRDefault="00DC69E6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Do zachowania tajemnicy, o której mowa w ust. 2 jest również zobowiązany pracownik, który zapoznał się z treścią </w:t>
      </w:r>
      <w:r w:rsidR="006832A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zgłoszenia zewnętrznego</w:t>
      </w:r>
      <w:r w:rsidR="00887F1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w sposób określony w § </w:t>
      </w:r>
      <w:r w:rsidR="00914A2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6</w:t>
      </w:r>
      <w:r w:rsidR="00887F1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. ust. 3. </w:t>
      </w:r>
    </w:p>
    <w:p w14:paraId="229BBC98" w14:textId="7F4B5ECE" w:rsidR="00F75CD0" w:rsidRPr="00C16ED3" w:rsidRDefault="009D1FFF" w:rsidP="00C16ED3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zapewnia </w:t>
      </w:r>
      <w:r w:rsidR="00AE4F3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przeszkolenie </w:t>
      </w:r>
      <w:r w:rsidR="00F75CD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Osób upoważnionych</w:t>
      </w:r>
      <w:r w:rsidR="00AE4F3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w zakresie, o którym mowa w ust. 1.</w:t>
      </w:r>
    </w:p>
    <w:p w14:paraId="31574112" w14:textId="77777777" w:rsidR="00047D2E" w:rsidRPr="006E0E27" w:rsidRDefault="00047D2E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B1593F5" w14:textId="77777777" w:rsidR="00047D2E" w:rsidRPr="006E0E27" w:rsidRDefault="00047D2E" w:rsidP="002077FE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594749" w14:textId="77777777" w:rsidR="00DD7581" w:rsidRPr="006E0E27" w:rsidRDefault="00DD7581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A31C8A9" w14:textId="36809CC8" w:rsidR="006B449E" w:rsidRDefault="006B449E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6B449E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Sygnalista podlega ochronie określonej w przepisach ustawy o ochronie sygnalistów od chwili dokonania zgłoszenia.</w:t>
      </w:r>
    </w:p>
    <w:p w14:paraId="0886B533" w14:textId="77777777" w:rsidR="00476874" w:rsidRPr="00476874" w:rsidRDefault="00476874" w:rsidP="00476874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Sygnaliście zapewniona jest ochrona poprzez:</w:t>
      </w:r>
    </w:p>
    <w:p w14:paraId="32E20BF7" w14:textId="4BFB146F" w:rsidR="00476874" w:rsidRPr="00476874" w:rsidRDefault="00476874" w:rsidP="00674D2E">
      <w:pPr>
        <w:pStyle w:val="Akapitzlist"/>
        <w:numPr>
          <w:ilvl w:val="3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ochronę tożsamości, chyba że ze strony sygnalisty będzie wyraźna zgoda na jej ujawnienie,</w:t>
      </w:r>
    </w:p>
    <w:p w14:paraId="24F1E38A" w14:textId="4A791601" w:rsidR="00476874" w:rsidRPr="00476874" w:rsidRDefault="00476874" w:rsidP="00674D2E">
      <w:pPr>
        <w:pStyle w:val="Akapitzlist"/>
        <w:numPr>
          <w:ilvl w:val="3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jeżeli zgłoszenie dotyczy innych osób - ochronę poufności ich tożsamości,</w:t>
      </w:r>
    </w:p>
    <w:p w14:paraId="6EB2F2AE" w14:textId="2323F953" w:rsidR="00476874" w:rsidRPr="00476874" w:rsidRDefault="00476874" w:rsidP="00674D2E">
      <w:pPr>
        <w:pStyle w:val="Akapitzlist"/>
        <w:numPr>
          <w:ilvl w:val="3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udział w procesie rozpatrywania zgłoszenia przez bezstronne osoby, które zostały zobligowane do zachowania poufności, także po ustaniu stosunku pracy lub zakończeniu współpracy,</w:t>
      </w:r>
    </w:p>
    <w:p w14:paraId="6214FD56" w14:textId="20B0AEEE" w:rsidR="00476874" w:rsidRPr="00476874" w:rsidRDefault="00476874" w:rsidP="00674D2E">
      <w:pPr>
        <w:pStyle w:val="Akapitzlist"/>
        <w:numPr>
          <w:ilvl w:val="3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zapewnienie, że dostęp do danych sygnalisty oraz dokumentacji związanej ze zgłoszeniem, będą miały tylko pisemnie upoważnione osoby,</w:t>
      </w:r>
    </w:p>
    <w:p w14:paraId="78622FE6" w14:textId="1B487B9D" w:rsidR="006B449E" w:rsidRPr="006B449E" w:rsidRDefault="00476874" w:rsidP="00674D2E">
      <w:pPr>
        <w:pStyle w:val="Akapitzlist"/>
        <w:numPr>
          <w:ilvl w:val="3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476874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ochronę przed działaniami odwetowymi, w tym groźbami przed takimi działaniami, w związku z dokonanym zgłoszeniem.</w:t>
      </w:r>
    </w:p>
    <w:p w14:paraId="67249114" w14:textId="27621E51" w:rsidR="007319F7" w:rsidRPr="006E0E27" w:rsidRDefault="00A9423F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żądanie sygnalisty Organ </w:t>
      </w:r>
      <w:r w:rsidR="00CE22A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wydaje </w:t>
      </w:r>
      <w:r w:rsidR="00713BC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zaświadczenie </w:t>
      </w:r>
      <w:r w:rsidR="0099374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potwierdzające, że sygnalista podlega ochronie określonej</w:t>
      </w:r>
      <w:r w:rsidR="00EE7A3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przepisach rozdziału </w:t>
      </w:r>
      <w:r w:rsidR="005F32D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2 Ustawy. </w:t>
      </w:r>
    </w:p>
    <w:p w14:paraId="65E98B5D" w14:textId="5606A4AF" w:rsidR="005F32D8" w:rsidRPr="006E0E27" w:rsidRDefault="005F32D8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Zaświadczenie wydaje się w terminie miesiąca od dnia </w:t>
      </w:r>
      <w:r w:rsidR="00DD758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otrzymania żądania sygnalisty. </w:t>
      </w:r>
    </w:p>
    <w:p w14:paraId="14B5F04F" w14:textId="7B135514" w:rsidR="00DD7581" w:rsidRPr="00A2500A" w:rsidRDefault="00DD7581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Wzór zaświadczenia stanowi załącznik nr </w:t>
      </w:r>
      <w:r w:rsidR="00A7274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2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do Procedury. </w:t>
      </w:r>
    </w:p>
    <w:p w14:paraId="49DC52A4" w14:textId="77777777" w:rsidR="00A2500A" w:rsidRPr="006E0E27" w:rsidRDefault="00A2500A" w:rsidP="00A2500A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97D2A66" w14:textId="77777777" w:rsidR="002F7370" w:rsidRPr="006E0E27" w:rsidRDefault="002F7370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B31190E" w14:textId="77777777" w:rsidR="002F7370" w:rsidRPr="006E0E27" w:rsidRDefault="002F7370" w:rsidP="002077FE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188627D" w14:textId="77777777" w:rsidR="00863E35" w:rsidRPr="006E0E27" w:rsidRDefault="00863E35" w:rsidP="00863E3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7084F48" w14:textId="45B87C61" w:rsidR="00DD7581" w:rsidRPr="006E0E27" w:rsidRDefault="002F7370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Po otrzymaniu zgłoszenia Osoba upoważniona:</w:t>
      </w:r>
    </w:p>
    <w:p w14:paraId="384E2891" w14:textId="467BC127" w:rsidR="002645FA" w:rsidRPr="006E0E27" w:rsidRDefault="0008604A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wypełnia </w:t>
      </w:r>
      <w:r w:rsidR="001A3AE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wobec Sygnalisty obowiązek informacyjny, o którym mowa w art. 1</w:t>
      </w:r>
      <w:r w:rsidR="0058169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3 </w:t>
      </w:r>
      <w:r w:rsidR="00BC49E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RODO</w:t>
      </w:r>
      <w:r w:rsidR="00C315B7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;</w:t>
      </w:r>
      <w:r w:rsidR="008F334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6F70AD6" w14:textId="59A6D572" w:rsidR="00DD7581" w:rsidRPr="006E0E27" w:rsidRDefault="005B1940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dokonuje w</w:t>
      </w:r>
      <w:r w:rsidR="00D176D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stępnej weryfikacji zgłoszenia</w:t>
      </w:r>
      <w:r w:rsidR="0053243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obejmującej</w:t>
      </w:r>
      <w:r w:rsidR="00C5123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, polegającej na ustaleniu, czy zgłoszenie dotyczy informacji o naruszeniu </w:t>
      </w:r>
      <w:r w:rsidR="0001740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prawa</w:t>
      </w:r>
      <w:r w:rsidR="00C5123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oraz na ustaleniu, czy zgłoszenie dotyczy naruszeń prawa w dziedzinie należącej do zakresu działania tego organy, a jeżeli nie należy do ustalenia organu publicznego właściwego do podjęcia działań następczyc</w:t>
      </w:r>
      <w:r w:rsidR="00CD02C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h;</w:t>
      </w:r>
    </w:p>
    <w:p w14:paraId="1CC80504" w14:textId="1FB4D001" w:rsidR="00CD02C3" w:rsidRPr="006E0E27" w:rsidRDefault="00CD02C3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terminie do 7 dni od otrzymania zgłoszenia </w:t>
      </w:r>
      <w:r w:rsidR="009171F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przesyła </w:t>
      </w:r>
      <w:r w:rsidR="0013372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sygnaliście informacj</w:t>
      </w:r>
      <w:r w:rsidR="00B96D5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e</w:t>
      </w:r>
      <w:r w:rsidR="00B6077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informację potwierdzenie otrzymania zgłoszenia</w:t>
      </w:r>
      <w:r w:rsidR="00E43B8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, którego wzór stanowi załącznik nr </w:t>
      </w:r>
      <w:r w:rsidR="00A7274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3</w:t>
      </w:r>
      <w:r w:rsidR="0022660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14ED91A3" w14:textId="1BBCC5D9" w:rsidR="00DB22F7" w:rsidRPr="006E0E27" w:rsidRDefault="00874627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w razie potrzeby zwraca się do sygnalisty, na podany przez niego adres </w:t>
      </w:r>
      <w:r w:rsidR="0022660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kontaktowy, o</w:t>
      </w:r>
      <w:r w:rsidR="004E01DA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 </w:t>
      </w:r>
      <w:r w:rsidR="0022660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wyjaśnienia lub dodatkowe informacje, jakie mogą być w jego posiadaniu</w:t>
      </w:r>
      <w:r w:rsidR="40F7CEB2" w:rsidRPr="4460FFCC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82DB0D9" w14:textId="553D96AA" w:rsidR="00E43B8D" w:rsidRPr="006E0E27" w:rsidRDefault="00B10610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Jeżeli </w:t>
      </w:r>
      <w:r w:rsidR="00082E5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zgłoszenie zostanie uznane za uzasadnione i dotyczy naruszenia </w:t>
      </w:r>
      <w:r w:rsidR="00B7010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prawa w dziedzinie należącej </w:t>
      </w:r>
      <w:r w:rsidR="00167EE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do zakresu działania Organu, </w:t>
      </w:r>
      <w:r w:rsidR="0088046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</w:t>
      </w:r>
      <w:r w:rsidR="00167EE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rgan podejmie dalsze kroki w celu zbadania sprawy </w:t>
      </w:r>
      <w:r w:rsidR="00C57DA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i</w:t>
      </w:r>
      <w:r w:rsidR="004E01DA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 </w:t>
      </w:r>
      <w:r w:rsidR="00C57DA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nap</w:t>
      </w:r>
      <w:r w:rsidR="00B34F8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rawy </w:t>
      </w:r>
      <w:r w:rsidR="0088046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naruszenia prawa.</w:t>
      </w:r>
    </w:p>
    <w:p w14:paraId="7F30B729" w14:textId="22112D58" w:rsidR="00074EEE" w:rsidRPr="006E0E27" w:rsidRDefault="004A33D5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celu przeprowadzenia </w:t>
      </w:r>
      <w:r w:rsidR="00CD473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postępowania wyjaśniającego Organ może przekazać zgłoszenie zewnętrzne:</w:t>
      </w:r>
    </w:p>
    <w:p w14:paraId="4C4B8ED1" w14:textId="3D942C20" w:rsidR="00CD4730" w:rsidRPr="006E0E27" w:rsidRDefault="00CD4730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jednostkom organizacyjnym</w:t>
      </w:r>
      <w:r w:rsidR="0078029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podległym lub nadzorowanym,</w:t>
      </w:r>
    </w:p>
    <w:p w14:paraId="1EB8DC59" w14:textId="5EF87B62" w:rsidR="0078029B" w:rsidRPr="006E0E27" w:rsidRDefault="0078029B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innej jednostce organizacyjnej, której powierzono zadania w drodze porozumienia. </w:t>
      </w:r>
    </w:p>
    <w:p w14:paraId="537D09F7" w14:textId="05FDA128" w:rsidR="0088046F" w:rsidRPr="006E0E27" w:rsidRDefault="00B17B20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 przypadku, gdy zgłoszenie dotyczy naruszeń prawa w dziedzinie nienależącej do zakresu działania Organu</w:t>
      </w:r>
      <w:r w:rsidR="0097463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Organ przekaże je niezwłocznie, nie później jednak niż w terminie 14 dni od dnia dokonania zgłoszenia, a</w:t>
      </w:r>
      <w:r w:rsidR="00437E9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 </w:t>
      </w:r>
      <w:r w:rsidR="0097463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</w:t>
      </w:r>
      <w:r w:rsidR="00437E9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 </w:t>
      </w:r>
      <w:r w:rsidR="0097463E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uzasadnionych przypadkach – nie później niż w terminie 30 dni, do organu publicznego właściwego </w:t>
      </w:r>
      <w:r w:rsidR="00437E9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do podjęcia działań następczych.</w:t>
      </w:r>
    </w:p>
    <w:p w14:paraId="29C0398C" w14:textId="77777777" w:rsidR="00863E35" w:rsidRPr="006E0E27" w:rsidRDefault="00863E35" w:rsidP="00863E3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C10144D" w14:textId="77777777" w:rsidR="00FE5A27" w:rsidRPr="006E0E27" w:rsidRDefault="00FE5A27" w:rsidP="002077FE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46CEF64" w14:textId="77777777" w:rsidR="00863E35" w:rsidRPr="006E0E27" w:rsidRDefault="00863E35" w:rsidP="00863E3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AB74E7A" w14:textId="318AE571" w:rsidR="001D03A0" w:rsidRPr="006E0E27" w:rsidRDefault="001D03A0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może nie podjąć działań </w:t>
      </w:r>
      <w:r w:rsidR="0001740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następczych,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F52E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gdy </w:t>
      </w:r>
      <w:r w:rsidR="00D6425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zgłoszeniu, dotyczącym sprawy będącej już przedmiotem </w:t>
      </w:r>
      <w:r w:rsidR="004E220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wcześniejszego zgłoszenia lub zgłoszenia innego Sygnalisty, nie zawarto istotnych nowych informacji </w:t>
      </w:r>
      <w:r w:rsidR="00D01E7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temat naruszenia prawa w porównaniu z wcześniejszym zgłoszeniem tego naruszenia. </w:t>
      </w:r>
    </w:p>
    <w:p w14:paraId="4850E360" w14:textId="53C6269E" w:rsidR="00FE5A27" w:rsidRPr="006E0E27" w:rsidRDefault="007208FE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 przypadku, o którym mowa w ust. 1 Osoba upoważniona informuję sygnalistę o niepodjęciu działań następczych</w:t>
      </w:r>
      <w:r w:rsidR="00802C1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, podając uzasadnienie, a w razie kolejnego </w:t>
      </w:r>
      <w:r w:rsidR="00EC1C6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zgłoszenia pozostawi</w:t>
      </w:r>
      <w:r w:rsidR="004C330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a się je bez rozpoznania i nie informuje się o tym sygnalisty. </w:t>
      </w:r>
    </w:p>
    <w:p w14:paraId="6A0E0CFF" w14:textId="7B2B5D5A" w:rsidR="00B26F27" w:rsidRPr="006E0E27" w:rsidRDefault="00FC4565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Fakt niepodjęcia działań następczych odnotowuje się </w:t>
      </w:r>
      <w:r w:rsidR="001A2D5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 uzasadnieniem w rejestrze, o którym mowa w § </w:t>
      </w:r>
      <w:r w:rsidR="00AF507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1</w:t>
      </w:r>
      <w:r w:rsidR="000C2D8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2</w:t>
      </w:r>
      <w:r w:rsidR="00AF507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F1D26E6" w14:textId="77777777" w:rsidR="001A2D5D" w:rsidRPr="006E0E27" w:rsidRDefault="001A2D5D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1776396" w14:textId="6442FF4B" w:rsidR="004C3303" w:rsidRPr="006E0E27" w:rsidRDefault="004C3303" w:rsidP="002077FE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879C499" w14:textId="77777777" w:rsidR="00EB779F" w:rsidRPr="006E0E27" w:rsidRDefault="00EB779F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EA67558" w14:textId="17B0E624" w:rsidR="001D3184" w:rsidRPr="006E0E27" w:rsidRDefault="00FF53AD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terminie 3 miesięcy </w:t>
      </w:r>
      <w:r w:rsidR="001D05A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od dnia przyjęcia zgłoszenia osoba upoważniona przekazuje sygnaliście informację zwrotną</w:t>
      </w:r>
      <w:r w:rsidR="008A76A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</w:t>
      </w:r>
      <w:r w:rsidR="00447757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062B0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temat planowanych lub podjętych działań następczych i powodów takich działań. </w:t>
      </w:r>
    </w:p>
    <w:p w14:paraId="70A826A2" w14:textId="2DB246C4" w:rsidR="00062B09" w:rsidRPr="006E0E27" w:rsidRDefault="00C06006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uzasadnionych przypadkach </w:t>
      </w:r>
      <w:r w:rsidR="0036630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termin na przekazanie informacji zwrotnej może zostać wydłużony</w:t>
      </w:r>
      <w:r w:rsidR="0094175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do 6 miesięcy od dnia przyjęcia zgłoszenia </w:t>
      </w:r>
      <w:r w:rsidR="00C1557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zewnętrznego</w:t>
      </w:r>
      <w:r w:rsidR="00BD432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. O wydłużeniu informuje się sygnalistę przed upływem terminu, o którym mowa w ust. 1. </w:t>
      </w:r>
    </w:p>
    <w:p w14:paraId="7168D10D" w14:textId="16E32B64" w:rsidR="00F73A61" w:rsidRPr="006E0E27" w:rsidRDefault="00F73A61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</w:t>
      </w:r>
      <w:r w:rsidR="0013645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soba upoważniona informuję sygnalistę o ostatecznym wyniku postępowań wyjaśniających wszczętych na skutek zgłoszenia zewnętrznego. </w:t>
      </w:r>
    </w:p>
    <w:p w14:paraId="3A11E5C7" w14:textId="77777777" w:rsidR="00E8742D" w:rsidRPr="006E0E27" w:rsidRDefault="00E8742D" w:rsidP="00E8742D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381A834" w14:textId="198B708E" w:rsidR="009E2CFB" w:rsidRPr="006E0E27" w:rsidRDefault="009E2CFB" w:rsidP="00E8742D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5452AE6" w14:textId="77777777" w:rsidR="00602D23" w:rsidRPr="006E0E27" w:rsidRDefault="00602D23" w:rsidP="00602D23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A3F1A0E" w14:textId="4ABB7A07" w:rsidR="00E8742D" w:rsidRPr="006E0E27" w:rsidRDefault="00E8742D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Po otrzymaniu zgłoszenia </w:t>
      </w:r>
      <w:r w:rsidR="00CB6E7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</w:t>
      </w:r>
      <w:r w:rsidR="006B0D7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przetwarza dane osobowe w zakresie niezbędnym do przyjęcia zgłoszenia lub ewentualnego działania następczego. </w:t>
      </w:r>
    </w:p>
    <w:p w14:paraId="43D6B1CC" w14:textId="4356520E" w:rsidR="00930FE7" w:rsidRPr="006E0E27" w:rsidRDefault="00930FE7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Dane osobowe, które nie mają znaczenia </w:t>
      </w:r>
      <w:r w:rsidR="004D398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dla rozpatrywania zgłoszenia</w:t>
      </w:r>
      <w:r w:rsidR="00B745B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nie są zbierane, a w razie przypadkowego zebrania są niezwłocznie usuwane.</w:t>
      </w:r>
    </w:p>
    <w:p w14:paraId="6F227E89" w14:textId="7BF6EBA8" w:rsidR="00511958" w:rsidRPr="006E0E27" w:rsidRDefault="00511958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Usunięcie danych osobowych, o którym mowa w ust. 2 </w:t>
      </w:r>
      <w:r w:rsidR="00852D1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następuje w terminie 14 dni od chwili ustalenia, że nie mają </w:t>
      </w:r>
      <w:r w:rsidR="00602D2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one znaczenia dla sprawy. 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A2BA5A" w14:textId="77777777" w:rsidR="00B6121E" w:rsidRPr="006E0E27" w:rsidRDefault="00B6121E" w:rsidP="00B6121E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F3321A7" w14:textId="4AA553D2" w:rsidR="00580549" w:rsidRPr="006E0E27" w:rsidRDefault="00580549" w:rsidP="00580549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ECE750C" w14:textId="77777777" w:rsidR="00E501AE" w:rsidRPr="006E0E27" w:rsidRDefault="00E501AE" w:rsidP="00E501AE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94CB9B2" w14:textId="100FF248" w:rsidR="00580549" w:rsidRPr="006E0E27" w:rsidRDefault="00180E60" w:rsidP="00580549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Dane osobowe Sygnalisty, pozwalające na ustalenie jego tożsamości, nie podlegają ujawnieniu nieupoważnionym osobom, chyba że za wyraźną zgodą Sygnalisty. </w:t>
      </w:r>
    </w:p>
    <w:p w14:paraId="250AFD0F" w14:textId="665E1A4A" w:rsidR="00B6121E" w:rsidRPr="006E0E27" w:rsidRDefault="00AC0D6E" w:rsidP="00580549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Przepisu u</w:t>
      </w:r>
      <w:r w:rsidR="004B24B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st. 1 nie 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stosuje się</w:t>
      </w:r>
      <w:r w:rsidR="0001229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gdy ujawnienie jest koniecznym i proporcjonalny</w:t>
      </w:r>
      <w:r w:rsidR="0000600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m obowiązkiem wynikającym z przepisów prawa </w:t>
      </w:r>
      <w:r w:rsidR="0055325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związku z prowadzonym postępowaniem wyjaśniającym </w:t>
      </w:r>
      <w:r w:rsidR="00A1271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prowadzonym przez organy </w:t>
      </w:r>
      <w:r w:rsidR="00A45BC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publiczne </w:t>
      </w:r>
      <w:r w:rsidR="00C63CF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lub </w:t>
      </w:r>
      <w:r w:rsidR="001217B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postępowan</w:t>
      </w:r>
      <w:r w:rsidR="00922987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iami przygotowawczymi </w:t>
      </w:r>
      <w:r w:rsidR="00412B6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lub sądowymi prowadzonymi przez sądy</w:t>
      </w:r>
      <w:r w:rsidR="008C018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w tym w celu zagwarantowania p</w:t>
      </w:r>
      <w:r w:rsidR="00D90C9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rawa do obrony przysługującego osobie, której dotyczy zgłoszenie. </w:t>
      </w:r>
    </w:p>
    <w:p w14:paraId="3E930711" w14:textId="5C0DC281" w:rsidR="00D90C93" w:rsidRPr="006E0E27" w:rsidRDefault="004D3C01" w:rsidP="00580549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Przed dokonaniem ujawnienia, o którym mowa w </w:t>
      </w:r>
      <w:r w:rsidR="004F49CB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ust. 2</w:t>
      </w:r>
      <w:r w:rsidR="00CF250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, Organ powiadamia o tym sygnalistę, przesyłając </w:t>
      </w:r>
      <w:r w:rsidR="00A7787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 postaci papierowej lub elektronicznej wyjaśnienie powodów ujawnienia </w:t>
      </w:r>
      <w:r w:rsidR="0071222D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jego danych osobowych</w:t>
      </w:r>
      <w:r w:rsidR="000A61B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chyba że takie powiadomieni</w:t>
      </w:r>
      <w:r w:rsidR="002C4EA5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e zagrozi postępowaniu wyjaśniającemu lu</w:t>
      </w:r>
      <w:r w:rsidR="005D4911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b postępowaniu przygotowawczemu lub sądowemu. </w:t>
      </w:r>
    </w:p>
    <w:p w14:paraId="0C6E38CF" w14:textId="3BF9DE80" w:rsidR="00FA3593" w:rsidRPr="006E0E27" w:rsidRDefault="00FA3593" w:rsidP="005E67D3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E964FCC" w14:textId="77777777" w:rsidR="00475A8A" w:rsidRPr="006E0E27" w:rsidRDefault="00475A8A" w:rsidP="00475A8A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3810FD2" w14:textId="276D4CB9" w:rsidR="00136455" w:rsidRPr="006E0E27" w:rsidRDefault="00136455" w:rsidP="00F33C0C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AB0A292" w14:textId="77777777" w:rsidR="002E2626" w:rsidRPr="006E0E27" w:rsidRDefault="002E2626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478962E" w14:textId="2E044421" w:rsidR="00136455" w:rsidRPr="006E0E27" w:rsidRDefault="006B7B39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Organ prowadzi rejestr zgłoszeń zewnętrznych</w:t>
      </w:r>
      <w:r w:rsidR="0015635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obejmujący: </w:t>
      </w:r>
    </w:p>
    <w:p w14:paraId="156A3B30" w14:textId="55E48404" w:rsidR="00156354" w:rsidRPr="006E0E27" w:rsidRDefault="00156354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numer zgłoszenia,</w:t>
      </w:r>
    </w:p>
    <w:p w14:paraId="1405AAB8" w14:textId="1350FA42" w:rsidR="00156354" w:rsidRPr="006E0E27" w:rsidRDefault="00156354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przedmiot naruszenia prawa,</w:t>
      </w:r>
    </w:p>
    <w:p w14:paraId="469E3068" w14:textId="7D99275D" w:rsidR="00156354" w:rsidRPr="006E0E27" w:rsidRDefault="00156354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dane osobowe sygnalisty oraz osoby, której dotyczy zgłoszenie</w:t>
      </w:r>
      <w:r w:rsidR="006707B9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 niezbędne do identyfikacji tych osób,</w:t>
      </w:r>
    </w:p>
    <w:p w14:paraId="39FC1F0B" w14:textId="7D1A50E0" w:rsidR="006707B9" w:rsidRPr="006E0E27" w:rsidRDefault="006707B9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datę dokonania zgłoszenia,</w:t>
      </w:r>
    </w:p>
    <w:p w14:paraId="3BC53715" w14:textId="7FCBEC88" w:rsidR="006707B9" w:rsidRPr="006E0E27" w:rsidRDefault="006707B9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informację o podjętych działaniach następczych,</w:t>
      </w:r>
    </w:p>
    <w:p w14:paraId="604B1AB7" w14:textId="3762EE85" w:rsidR="006707B9" w:rsidRPr="006E0E27" w:rsidRDefault="00CC3944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informację o wydanych zaświadczeniach, o których mowa w § </w:t>
      </w:r>
      <w:r w:rsidR="00C16ED3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8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65E12EE" w14:textId="6F01CA95" w:rsidR="00CC3944" w:rsidRPr="006E0E27" w:rsidRDefault="00C92FA6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datę zakończenia sprawy, </w:t>
      </w:r>
    </w:p>
    <w:p w14:paraId="66CB22CB" w14:textId="601AB907" w:rsidR="00C92FA6" w:rsidRPr="006E0E27" w:rsidRDefault="00C92FA6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informację o niepodejmowaniu dalszych działań</w:t>
      </w:r>
      <w:r w:rsidR="00CC60B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51C42A6E" w14:textId="2DC98640" w:rsidR="00AF5079" w:rsidRPr="006E0E27" w:rsidRDefault="00AF5079" w:rsidP="00CE39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szacunkową szkodę majątkową, jeżeli została </w:t>
      </w:r>
      <w:r w:rsidR="0001740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stwierdzona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oraz kwoty odzyskane w wyniku postępowań dotyczących naruszeń prawa będących przedmiotem zgłoszenia</w:t>
      </w:r>
      <w:r w:rsidR="00CC60B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6A87E18" w14:textId="5AADF781" w:rsidR="00CC60B6" w:rsidRPr="006E0E27" w:rsidRDefault="00CC60B6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Wpisu do rejestru dokonują osoby upoważnione, na podstawie zgłoszeń zewnętrznych i uzupełniają je </w:t>
      </w:r>
      <w:r w:rsidR="00F5747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na bieżąco. </w:t>
      </w:r>
    </w:p>
    <w:p w14:paraId="29E315F1" w14:textId="29426DD0" w:rsidR="00F57472" w:rsidRPr="006E0E27" w:rsidRDefault="008778A6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prowadzi rejestr zgłoszeń zewnętrzny w sposób uniemożlwiający dostęp do jego treści osobom </w:t>
      </w:r>
      <w:r w:rsidR="009449F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nieuprawnionym. </w:t>
      </w:r>
    </w:p>
    <w:p w14:paraId="4736669D" w14:textId="77777777" w:rsidR="00926371" w:rsidRPr="006E0E27" w:rsidRDefault="009449FA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Dane osobowe oraz pozostałe informacje zawarte w rejestrze zgłoszeń zewnętrznych są przechowywane przez okres 3 lat po zakończeniu </w:t>
      </w:r>
      <w:r w:rsidR="00DB55C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roku kalendarzowego, w którym zakończono działania następcze, lub po zakończeniu postępowań zainicjowanych tymi działaniami.</w:t>
      </w:r>
    </w:p>
    <w:p w14:paraId="40B8C94C" w14:textId="4ACD57C8" w:rsidR="009449FA" w:rsidRPr="006E0E27" w:rsidRDefault="00926371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Wzór rejestru zgłoszeń wewnętrznych stanowi załącznik nr </w:t>
      </w:r>
      <w:r w:rsidR="00FC7EF2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5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do procedury. </w:t>
      </w:r>
      <w:r w:rsidR="00DB55C6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400622" w14:textId="77777777" w:rsidR="00612C28" w:rsidRPr="006E0E27" w:rsidRDefault="00612C28" w:rsidP="00CE3945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8B2B33A" w14:textId="5CB9A9DF" w:rsidR="00612C28" w:rsidRPr="006E0E27" w:rsidRDefault="00612C28" w:rsidP="00F33C0C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722382A" w14:textId="77777777" w:rsidR="00475A8A" w:rsidRPr="006E0E27" w:rsidRDefault="00475A8A" w:rsidP="00475A8A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975869A" w14:textId="4F4CFA11" w:rsidR="00612C28" w:rsidRPr="006E0E27" w:rsidRDefault="001A5095" w:rsidP="00CE3945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Organ </w:t>
      </w:r>
      <w:r w:rsidR="0079346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z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a każdy rok kalendarzowy sporządza sprawozdanie zawierające dane statystyczne dotyczące zgłoszeń zewnętrznych </w:t>
      </w:r>
      <w:r w:rsidR="0079346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obejmujące:</w:t>
      </w:r>
    </w:p>
    <w:p w14:paraId="711AE136" w14:textId="199DEC79" w:rsidR="0079346C" w:rsidRPr="006E0E27" w:rsidRDefault="0079346C" w:rsidP="0079346C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liczbę przyjętych zgłoszeń zewnętrznych,</w:t>
      </w:r>
    </w:p>
    <w:p w14:paraId="77FF3D45" w14:textId="77777777" w:rsidR="003123D3" w:rsidRPr="006E0E27" w:rsidRDefault="0079346C" w:rsidP="0079346C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liczbę postępowań wyjaśniających i postępowań wszczętych w wyniku przyjętych zgłoszeń zewnętrznych oraz informację na temat wyniku tych postępowań</w:t>
      </w:r>
      <w:r w:rsidR="003123D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61C069C" w14:textId="7A177EB1" w:rsidR="00570E46" w:rsidRPr="006E0E27" w:rsidRDefault="003123D3" w:rsidP="0079346C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szacunkową szkodę majątkową, jeżeli została </w:t>
      </w:r>
      <w:r w:rsidR="00017403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stwierdzona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oraz kwoty odzyskane w wyniku postępowań dotyczących naruszeń prawa będących przedmiotem zgłoszenia, </w:t>
      </w:r>
    </w:p>
    <w:p w14:paraId="5772012E" w14:textId="77777777" w:rsidR="000F5908" w:rsidRPr="006E0E27" w:rsidRDefault="00570E46" w:rsidP="00570E46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Sprawozdanie, o którym mowa w ust. 1 Organ przekazuje Rzecznikowi Praw Obywatelskich w terminie do 31 marca </w:t>
      </w:r>
      <w:r w:rsidR="000F590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roku następującego po roku, za jaki jest sporządzane sprawozdanie. </w:t>
      </w:r>
    </w:p>
    <w:p w14:paraId="3BFE4C7E" w14:textId="77777777" w:rsidR="00C2640C" w:rsidRPr="006E0E27" w:rsidRDefault="00803D8E" w:rsidP="00C2640C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Termin sporządzenia pierwszego sprawozdania upływa w dniu 31 marca 2026 roku</w:t>
      </w:r>
      <w:r w:rsidR="00C2640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i obejmuje okres od dnia rozpoczęcia przyjmowania zgłoszeń zewnętrznych.</w:t>
      </w:r>
    </w:p>
    <w:p w14:paraId="525FA7D0" w14:textId="77777777" w:rsidR="00C2415A" w:rsidRPr="006E0E27" w:rsidRDefault="00C2415A" w:rsidP="00C2415A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EAB5529" w14:textId="64656F6D" w:rsidR="00C2640C" w:rsidRPr="006E0E27" w:rsidRDefault="00C2640C" w:rsidP="00C2640C">
      <w:pPr>
        <w:pStyle w:val="Akapitzlist"/>
        <w:numPr>
          <w:ilvl w:val="0"/>
          <w:numId w:val="7"/>
        </w:numPr>
        <w:jc w:val="center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A81AB74" w14:textId="77777777" w:rsidR="00C2415A" w:rsidRPr="006E0E27" w:rsidRDefault="00C2415A" w:rsidP="00C2415A">
      <w:pPr>
        <w:pStyle w:val="Akapitzlist"/>
        <w:ind w:left="284"/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26552C5" w14:textId="3AB5C635" w:rsidR="0079346C" w:rsidRPr="00A2500A" w:rsidRDefault="00803D8E" w:rsidP="00C2640C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2640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 zakresie nieregulowanym procedurą mają zastosowanie</w:t>
      </w:r>
      <w:r w:rsidR="001C3684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obowiązujące przepisy prawa w szczególności</w:t>
      </w:r>
      <w:r w:rsidR="00C2640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przepisy </w:t>
      </w:r>
      <w:r w:rsidR="007B16BC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działów VII i VIII ustawy z dnia 14 czerwca </w:t>
      </w:r>
      <w:r w:rsidR="00C2415A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1960 r. Kodeks postępowania administracyjnego oraz Ustawy z dnia 14 czerwca o ochronie sygnalistów. </w:t>
      </w:r>
    </w:p>
    <w:p w14:paraId="7F39CB7E" w14:textId="45B62B59" w:rsidR="00A2500A" w:rsidRPr="009F337D" w:rsidRDefault="00A2500A" w:rsidP="00C2640C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9F337D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lastRenderedPageBreak/>
        <w:t>Każde zgłoszenie zewnętrzne można również kierować do Rzecznika Praw Obywatelskich. Zgłoszenia są wstępnie weryfikowane i przekazywane organom publicznym właściwym do podjęcia działań następczych. Rzecznik samodzielnie rozpoznaje zgłoszenia dotyczące konstytucyjnych praw i wolności, jeżeli żaden inny organ nie jest właściwy w danej sprawie.</w:t>
      </w:r>
    </w:p>
    <w:p w14:paraId="3563FAD8" w14:textId="77777777" w:rsidR="00A973E8" w:rsidRPr="006E0E27" w:rsidRDefault="008C62D1" w:rsidP="00C2640C">
      <w:pPr>
        <w:pStyle w:val="Akapitzlist"/>
        <w:numPr>
          <w:ilvl w:val="1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Załączniki do </w:t>
      </w:r>
      <w:r w:rsidR="00B66C20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ni</w:t>
      </w:r>
      <w:r w:rsidR="00A973E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niejszej Procedury stanowią:</w:t>
      </w:r>
    </w:p>
    <w:p w14:paraId="60D0C42F" w14:textId="39789263" w:rsidR="002447B2" w:rsidRPr="006E0E27" w:rsidRDefault="002447B2" w:rsidP="00A973E8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Wzór upoważnienia</w:t>
      </w:r>
      <w:r w:rsidR="00791528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1E3C2CF4" w14:textId="1B69E97D" w:rsidR="00791528" w:rsidRPr="006E0E27" w:rsidRDefault="00791528" w:rsidP="001A6B45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Wzór zaświadczenia, </w:t>
      </w:r>
    </w:p>
    <w:p w14:paraId="20AE5E08" w14:textId="2A7B1C66" w:rsidR="00561FD2" w:rsidRPr="006E0E27" w:rsidRDefault="006717AB" w:rsidP="00A973E8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Klauzula</w:t>
      </w:r>
      <w:r w:rsidR="00561FD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informacyj</w:t>
      </w: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na</w:t>
      </w:r>
      <w:r w:rsidR="00561FD2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BA999DB" w14:textId="7DAF8A44" w:rsidR="008C62D1" w:rsidRPr="00313ACA" w:rsidRDefault="00561FD2" w:rsidP="00A973E8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Wzór</w:t>
      </w:r>
      <w:r w:rsidR="00C821DF" w:rsidRPr="006E0E27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 potwierdzenia otrzymania zgłoszenia</w:t>
      </w:r>
    </w:p>
    <w:p w14:paraId="017D63CD" w14:textId="402833C4" w:rsidR="00313ACA" w:rsidRPr="006E0E27" w:rsidRDefault="00313ACA" w:rsidP="00A973E8">
      <w:pPr>
        <w:pStyle w:val="Akapitzlist"/>
        <w:numPr>
          <w:ilvl w:val="2"/>
          <w:numId w:val="7"/>
        </w:numPr>
        <w:jc w:val="both"/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 xml:space="preserve">Wzór rejestru zgłoszeń zewnętrznych </w:t>
      </w:r>
    </w:p>
    <w:p w14:paraId="3F6DC414" w14:textId="77777777" w:rsidR="00941B54" w:rsidRDefault="00941B54">
      <w:pPr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  <w:sectPr w:rsidR="00941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B09D2F" w14:textId="71F0D6CF" w:rsidR="004733FB" w:rsidRPr="006E0E27" w:rsidRDefault="004733FB">
      <w:pPr>
        <w:rPr>
          <w:rFonts w:ascii="Arial" w:eastAsiaTheme="maj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CCB6D68" w14:textId="44ACA52F" w:rsidR="00C821DF" w:rsidRPr="006E0E27" w:rsidRDefault="004733FB" w:rsidP="00BA5E74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Załącznik </w:t>
      </w:r>
      <w:r w:rsidR="009B4247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numer 1 do </w:t>
      </w:r>
      <w:r w:rsidR="007C3E9E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Procedury zgłoszeń zewnętrznych i podejmowania działań następczych w </w:t>
      </w:r>
      <w:r w:rsidR="003D4355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Urzędzie Miejskim w Błażowej</w:t>
      </w:r>
      <w:r w:rsidR="007C3E9E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="00BA5E74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–</w:t>
      </w:r>
      <w:r w:rsidR="00D25C94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="00BA5E74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Wzór</w:t>
      </w:r>
      <w:r w:rsidR="00EC6CC9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="00BA5E74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upoważnienia </w:t>
      </w:r>
    </w:p>
    <w:tbl>
      <w:tblPr>
        <w:tblStyle w:val="Tabela-Siatka2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522"/>
        <w:gridCol w:w="1418"/>
        <w:gridCol w:w="3685"/>
      </w:tblGrid>
      <w:tr w:rsidR="00581F1A" w:rsidRPr="006E0E27" w14:paraId="5B80DBC1" w14:textId="77777777">
        <w:trPr>
          <w:trHeight w:val="767"/>
        </w:trPr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0BA2D9" w14:textId="77777777" w:rsidR="00BA1A9D" w:rsidRPr="006E0E27" w:rsidRDefault="00BA1A9D" w:rsidP="00C60F95">
            <w:pPr>
              <w:spacing w:after="10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732856" w14:textId="4FE26C3C" w:rsidR="00BA1A9D" w:rsidRPr="006E0E27" w:rsidRDefault="00BA1A9D" w:rsidP="00C60F95">
            <w:pPr>
              <w:spacing w:before="30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(Miejscowość), dnia ………………………</w:t>
            </w:r>
          </w:p>
          <w:p w14:paraId="52DF4C59" w14:textId="77777777" w:rsidR="00BA1A9D" w:rsidRPr="006E0E27" w:rsidRDefault="00BA1A9D" w:rsidP="00C60F95">
            <w:pPr>
              <w:spacing w:after="100"/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A25925" w:rsidRPr="006E0E27" w14:paraId="0EBB60AF" w14:textId="77777777">
        <w:tc>
          <w:tcPr>
            <w:tcW w:w="10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AC1" w14:textId="77777777" w:rsidR="00BA1A9D" w:rsidRPr="006E0E27" w:rsidRDefault="00BA1A9D" w:rsidP="00C60F95">
            <w:pPr>
              <w:spacing w:before="20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UPOWAŻNIENIE DO PRZETWARZANIA DANYCH OSOBOWYCH</w:t>
            </w:r>
          </w:p>
        </w:tc>
      </w:tr>
      <w:tr w:rsidR="00A25925" w:rsidRPr="006E0E27" w14:paraId="44D28F3E" w14:textId="77777777">
        <w:tc>
          <w:tcPr>
            <w:tcW w:w="104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C2B6" w14:textId="498DA0F9" w:rsidR="00BA1A9D" w:rsidRPr="006E0E27" w:rsidRDefault="00BA1A9D" w:rsidP="00C60F95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Na podstawie art. 29 oraz art. 32 ust. 4 Rozporządzenia 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</w:t>
            </w:r>
            <w:r w:rsidR="00967B17"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57B28"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oraz </w:t>
            </w:r>
            <w:r w:rsidR="00A62B79"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art. </w:t>
            </w:r>
            <w:r w:rsidR="00AE1433"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44 ust. 2 </w:t>
            </w:r>
            <w:r w:rsidR="00B70EBA"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ustawy z dnia </w:t>
            </w:r>
            <w:r w:rsidR="00A25EE3" w:rsidRPr="006E0E27">
              <w:rPr>
                <w:rFonts w:ascii="Arial" w:hAnsi="Arial" w:cs="Arial"/>
                <w:sz w:val="18"/>
                <w:szCs w:val="18"/>
                <w:lang w:eastAsia="en-US"/>
              </w:rPr>
              <w:t>14 czerwca 20</w:t>
            </w:r>
            <w:r w:rsidR="00DE37EE" w:rsidRPr="006E0E27">
              <w:rPr>
                <w:rFonts w:ascii="Arial" w:hAnsi="Arial" w:cs="Arial"/>
                <w:sz w:val="18"/>
                <w:szCs w:val="18"/>
                <w:lang w:eastAsia="en-US"/>
              </w:rPr>
              <w:t>24 r. o ochronie sygnalistó</w:t>
            </w:r>
            <w:r w:rsidR="0025781A" w:rsidRPr="006E0E27">
              <w:rPr>
                <w:rFonts w:ascii="Arial" w:hAnsi="Arial" w:cs="Arial"/>
                <w:sz w:val="18"/>
                <w:szCs w:val="18"/>
              </w:rPr>
              <w:t>w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Administrator Danych Osobowych – </w:t>
            </w:r>
            <w:r w:rsidR="00DE37EE" w:rsidRPr="006E0E27">
              <w:rPr>
                <w:rFonts w:ascii="Arial" w:hAnsi="Arial" w:cs="Arial"/>
                <w:sz w:val="18"/>
                <w:szCs w:val="18"/>
              </w:rPr>
              <w:t>(…)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reprezentowany przez </w:t>
            </w:r>
            <w:r w:rsidR="00DE37EE" w:rsidRPr="006E0E27">
              <w:rPr>
                <w:rFonts w:ascii="Arial" w:hAnsi="Arial" w:cs="Arial"/>
                <w:sz w:val="18"/>
                <w:szCs w:val="18"/>
                <w:lang w:eastAsia="en-US"/>
              </w:rPr>
              <w:t>(…)</w:t>
            </w:r>
            <w:r w:rsidRPr="006E0E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upoważnia Panią / Pana:</w:t>
            </w:r>
          </w:p>
        </w:tc>
      </w:tr>
      <w:tr w:rsidR="00581F1A" w:rsidRPr="006E0E27" w14:paraId="3FDFD864" w14:textId="77777777">
        <w:tc>
          <w:tcPr>
            <w:tcW w:w="2836" w:type="dxa"/>
            <w:tcBorders>
              <w:top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CCE102B" w14:textId="77777777" w:rsidR="00BA1A9D" w:rsidRPr="006E0E27" w:rsidRDefault="00BA1A9D" w:rsidP="00C60F95">
            <w:pPr>
              <w:spacing w:after="100"/>
              <w:contextualSpacing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 nazwisko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</w:tcBorders>
            <w:vAlign w:val="center"/>
          </w:tcPr>
          <w:p w14:paraId="684F28DF" w14:textId="77777777" w:rsidR="00BA1A9D" w:rsidRPr="006E0E27" w:rsidRDefault="00BA1A9D" w:rsidP="00C60F95">
            <w:pPr>
              <w:spacing w:before="400" w:after="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81F1A" w:rsidRPr="006E0E27" w14:paraId="792CCB15" w14:textId="77777777">
        <w:tc>
          <w:tcPr>
            <w:tcW w:w="2836" w:type="dxa"/>
            <w:tcBorders>
              <w:bottom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097D44F4" w14:textId="579D325F" w:rsidR="00BA1A9D" w:rsidRPr="006E0E27" w:rsidRDefault="00BA1A9D" w:rsidP="00C60F95">
            <w:pPr>
              <w:spacing w:after="100"/>
              <w:contextualSpacing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 służbowe</w:t>
            </w:r>
            <w:r w:rsidR="00307A1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6E0E2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(pełniona funkcja)</w:t>
            </w:r>
          </w:p>
        </w:tc>
        <w:tc>
          <w:tcPr>
            <w:tcW w:w="7625" w:type="dxa"/>
            <w:gridSpan w:val="3"/>
            <w:tcBorders>
              <w:bottom w:val="single" w:sz="4" w:space="0" w:color="000000"/>
            </w:tcBorders>
          </w:tcPr>
          <w:p w14:paraId="25CB0934" w14:textId="77777777" w:rsidR="00BA1A9D" w:rsidRPr="006E0E27" w:rsidRDefault="00BA1A9D" w:rsidP="00C60F95">
            <w:pPr>
              <w:spacing w:before="400" w:after="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7601D" w:rsidRPr="006E0E27" w14:paraId="41E175FE" w14:textId="77777777">
        <w:tc>
          <w:tcPr>
            <w:tcW w:w="1046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3DFF8" w14:textId="16BB06A6" w:rsidR="00753BE8" w:rsidRPr="006E0E27" w:rsidRDefault="00BA1A9D" w:rsidP="00C60F95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 </w:t>
            </w:r>
            <w:r w:rsidR="00753BE8" w:rsidRPr="006E0E2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następujących czynności: </w:t>
            </w:r>
          </w:p>
          <w:p w14:paraId="724AA2EE" w14:textId="5C4AD535" w:rsidR="00753BE8" w:rsidRPr="006E0E27" w:rsidRDefault="005F5788" w:rsidP="001C00D2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przyjmowania zgłoszeń zewnętrznych, dokonywania ich wstępnej weryfikacji, podejmowania działań następczych oraz związanego z tym przetwarzania danych osobowych;</w:t>
            </w:r>
          </w:p>
          <w:p w14:paraId="63893DEE" w14:textId="644FAEFA" w:rsidR="005F5788" w:rsidRPr="006E0E27" w:rsidRDefault="0082553D" w:rsidP="001C00D2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kontaktu z sygnalistą w celu przekazywania informacji zwrotnych i - w razie potrzeby - zwracania się o wyjaśnienia lub dodatkowe informacje w zakresie przekazanych informacji, jakie mogą być w jego posiadaniu</w:t>
            </w:r>
            <w:r w:rsidR="00B84FF6" w:rsidRPr="006E0E27"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14:paraId="5CC2EE05" w14:textId="48EA38BD" w:rsidR="00B84FF6" w:rsidRPr="006E0E27" w:rsidRDefault="00092E10" w:rsidP="001C00D2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przekazywania zainteresowanym osobom informacji na temat procedury zgłoszeń zewnętrznych;</w:t>
            </w:r>
          </w:p>
          <w:p w14:paraId="379B16AC" w14:textId="5EF65F42" w:rsidR="00BA1A9D" w:rsidRPr="006E0E27" w:rsidRDefault="00092E10" w:rsidP="00C60F95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prowadzenia </w:t>
            </w:r>
            <w:r w:rsidR="00FD6037" w:rsidRPr="006E0E27">
              <w:rPr>
                <w:rFonts w:ascii="Arial" w:hAnsi="Arial" w:cs="Arial"/>
                <w:sz w:val="18"/>
                <w:szCs w:val="18"/>
                <w:lang w:eastAsia="en-US"/>
              </w:rPr>
              <w:t>rejestru zgłoszeń zew</w:t>
            </w:r>
            <w:r w:rsidR="005942BF" w:rsidRPr="006E0E27">
              <w:rPr>
                <w:rFonts w:ascii="Arial" w:hAnsi="Arial" w:cs="Arial"/>
                <w:sz w:val="18"/>
                <w:szCs w:val="18"/>
                <w:lang w:eastAsia="en-US"/>
              </w:rPr>
              <w:t>nętrznych</w:t>
            </w:r>
            <w:r w:rsidR="00B6143B" w:rsidRPr="006E0E27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53C18393" w14:textId="77777777" w:rsidR="00BA1A9D" w:rsidRPr="006E0E27" w:rsidRDefault="00BA1A9D" w:rsidP="00C60F9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Upoważnienie stanowi polecenie do przetwarzania danych osobowych w formie papierowej oraz w systemach informatycznych* służących do przetwarzania danych osobowych w granicach udzielonego upoważnienia.</w:t>
            </w:r>
          </w:p>
        </w:tc>
      </w:tr>
      <w:tr w:rsidR="00581F1A" w:rsidRPr="006E0E27" w14:paraId="65AD9EBA" w14:textId="77777777">
        <w:tc>
          <w:tcPr>
            <w:tcW w:w="10461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787814" w14:textId="77777777" w:rsidR="00BA1A9D" w:rsidRPr="006E0E27" w:rsidRDefault="00BA1A9D" w:rsidP="00C60F95">
            <w:pPr>
              <w:shd w:val="clear" w:color="auto" w:fill="FFFFFF" w:themeFill="background1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E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Zadania i czynności do wykonywania</w:t>
            </w:r>
          </w:p>
          <w:p w14:paraId="05A352D6" w14:textId="77777777" w:rsidR="00BA1A9D" w:rsidRPr="006E0E27" w:rsidRDefault="00BA1A9D" w:rsidP="00C60F95">
            <w:pPr>
              <w:pStyle w:val="Akapitzlist"/>
              <w:spacing w:before="40" w:after="40"/>
              <w:ind w:left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eastAsia="Times New Roman" w:hAnsi="Arial" w:cs="Arial"/>
                <w:sz w:val="18"/>
                <w:szCs w:val="18"/>
              </w:rPr>
              <w:t xml:space="preserve">Upoważniony zobowiązany jest do zachowania w tajemnicy i do nieujawniania wobec osób trzecich danych osobowych przetwarzanych w systemach informatycznych oraz w formie papierowej, do których uzyskał dostęp oraz informacji dotyczących sposobów gromadzenia i zabezpieczania danych osobowych stosowanych przez Administratora danych, a także upoważniony zobowiązany jest do 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przestrzegania przyjętych standardów bezpieczeństwa oraz obowiązujących przepisów prawa</w:t>
            </w:r>
            <w:r w:rsidRPr="006E0E27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Obowiązek ten jest nieograniczony w czasie i trwa również po rozwiązaniu/ustaniu stosunku prawnego łączącego upoważnionego z Administratorem danych osobowych.</w:t>
            </w:r>
          </w:p>
        </w:tc>
      </w:tr>
      <w:tr w:rsidR="007E2556" w:rsidRPr="006E0E27" w14:paraId="0B373C14" w14:textId="77777777">
        <w:trPr>
          <w:trHeight w:val="794"/>
        </w:trPr>
        <w:tc>
          <w:tcPr>
            <w:tcW w:w="535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AF39BE" w14:textId="77777777" w:rsidR="00BA1A9D" w:rsidRPr="006E0E27" w:rsidRDefault="00BA1A9D" w:rsidP="00C60F95">
            <w:pPr>
              <w:rPr>
                <w:rFonts w:ascii="Arial" w:hAnsi="Arial" w:cs="Arial"/>
                <w:sz w:val="18"/>
                <w:szCs w:val="18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Upoważnienie jest ważne od dnia wydania i obowiązuje do dnia ustania stosunku pracy lub wcześniejszego odwołania.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470563" w14:textId="77777777" w:rsidR="00BA1A9D" w:rsidRPr="006E0E27" w:rsidRDefault="00BA1A9D" w:rsidP="00C60F9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8A69F39" w14:textId="77777777" w:rsidR="00BA1A9D" w:rsidRPr="006E0E27" w:rsidRDefault="00BA1A9D" w:rsidP="00C60F9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………………………………………………………………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6E0E27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(Podpis Kierownika)</w:t>
            </w:r>
          </w:p>
        </w:tc>
      </w:tr>
      <w:tr w:rsidR="007E2556" w:rsidRPr="006E0E27" w14:paraId="68EB6F19" w14:textId="77777777">
        <w:trPr>
          <w:trHeight w:val="794"/>
        </w:trPr>
        <w:tc>
          <w:tcPr>
            <w:tcW w:w="535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89418" w14:textId="77777777" w:rsidR="00BA1A9D" w:rsidRPr="006E0E27" w:rsidRDefault="00BA1A9D" w:rsidP="00C60F9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Upoważnienie odwołano dnia (___/____/___________):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264BD7" w14:textId="77777777" w:rsidR="00BA1A9D" w:rsidRPr="006E0E27" w:rsidRDefault="00BA1A9D" w:rsidP="00C60F9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53838E4" w14:textId="77777777" w:rsidR="00BA1A9D" w:rsidRPr="006E0E27" w:rsidRDefault="00BA1A9D" w:rsidP="00C60F9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………………………………………………………………</w:t>
            </w:r>
            <w:r w:rsidRPr="006E0E27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6E0E27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(Podpis Kierownika)</w:t>
            </w:r>
          </w:p>
        </w:tc>
      </w:tr>
      <w:tr w:rsidR="0037601D" w:rsidRPr="006E0E27" w14:paraId="5371B4D2" w14:textId="77777777">
        <w:trPr>
          <w:trHeight w:val="794"/>
        </w:trPr>
        <w:tc>
          <w:tcPr>
            <w:tcW w:w="1046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11FDFB" w14:textId="77777777" w:rsidR="00BA1A9D" w:rsidRPr="006E0E27" w:rsidRDefault="00BA1A9D" w:rsidP="00C60F95">
            <w:pPr>
              <w:spacing w:before="60" w:after="120"/>
              <w:ind w:left="41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6E0E27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POUCZENIE</w:t>
            </w:r>
          </w:p>
          <w:p w14:paraId="6C494F3C" w14:textId="77777777" w:rsidR="00BA1A9D" w:rsidRPr="006E0E27" w:rsidRDefault="00BA1A9D" w:rsidP="00C60F9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E27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* - wybrać odpowiedni pole lub skreślić niewłaściwe;</w:t>
            </w:r>
          </w:p>
        </w:tc>
      </w:tr>
    </w:tbl>
    <w:p w14:paraId="723F4A77" w14:textId="239CBA3F" w:rsidR="00C843FE" w:rsidRPr="006E0E27" w:rsidRDefault="00C843FE" w:rsidP="00BA5E74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40C21D75" w14:textId="77777777" w:rsidR="00941B54" w:rsidRDefault="00941B54">
      <w:pPr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sectPr w:rsidR="00941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A1D887" w14:textId="6C84E13F" w:rsidR="00C843FE" w:rsidRPr="006E0E27" w:rsidRDefault="00C843FE">
      <w:pPr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40644FE1" w14:textId="330C316A" w:rsidR="00C843FE" w:rsidRPr="006E0E27" w:rsidRDefault="00C843FE" w:rsidP="00C843FE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Załącznik numer 2 do Procedury zgłoszeń zewnętrznych i podejmowania działań następczych w </w:t>
      </w:r>
      <w:r w:rsidR="003D4355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Urzędzie Miejskim w Błażowej</w:t>
      </w:r>
      <w:r w:rsidR="003D4355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– Wzór </w:t>
      </w:r>
      <w:r w:rsidR="006717AB"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zaświadczenia </w:t>
      </w:r>
    </w:p>
    <w:p w14:paraId="7E587C12" w14:textId="77777777" w:rsidR="00EC6CC9" w:rsidRPr="006E0E27" w:rsidRDefault="00EC6CC9" w:rsidP="00BA5E74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01F61A5B" w14:textId="77777777" w:rsidR="00A25DAD" w:rsidRPr="006E0E27" w:rsidRDefault="00A25DAD" w:rsidP="00BA5E74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22"/>
          <w:szCs w:val="22"/>
          <w:lang w:eastAsia="pl-PL"/>
          <w14:ligatures w14:val="none"/>
        </w:rPr>
      </w:pPr>
    </w:p>
    <w:p w14:paraId="1FCB8BD7" w14:textId="0F3BBE09" w:rsidR="002969DF" w:rsidRPr="006E0E27" w:rsidRDefault="00785AE9" w:rsidP="00BA5E74">
      <w:pPr>
        <w:ind w:left="284"/>
        <w:jc w:val="right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Miejscowość, dnia </w:t>
      </w:r>
      <w:r w:rsidR="00A25DAD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(…) 2024 r.</w:t>
      </w:r>
    </w:p>
    <w:p w14:paraId="65CA9D69" w14:textId="48DC6E87" w:rsidR="000C2C82" w:rsidRPr="006E0E27" w:rsidRDefault="000C2C82" w:rsidP="000C2C82">
      <w:pPr>
        <w:ind w:left="284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(Oznaczenie organu)</w:t>
      </w:r>
    </w:p>
    <w:p w14:paraId="28D0ED4D" w14:textId="1FE3A7CB" w:rsidR="004953EA" w:rsidRPr="006E0E27" w:rsidRDefault="004953EA" w:rsidP="004953EA">
      <w:pPr>
        <w:ind w:left="284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</w:p>
    <w:p w14:paraId="07EC4C67" w14:textId="77777777" w:rsidR="00A25DAD" w:rsidRPr="006E0E27" w:rsidRDefault="00A25DAD" w:rsidP="004953EA">
      <w:pPr>
        <w:ind w:left="284"/>
        <w:jc w:val="center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</w:p>
    <w:p w14:paraId="796CEDC7" w14:textId="16CE6A0C" w:rsidR="00683240" w:rsidRPr="006E0E27" w:rsidRDefault="00683240" w:rsidP="004953EA">
      <w:pPr>
        <w:ind w:left="284"/>
        <w:jc w:val="center"/>
        <w:rPr>
          <w:rFonts w:ascii="Arial" w:eastAsiaTheme="majorEastAsia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b/>
          <w:bCs/>
          <w:kern w:val="0"/>
          <w:sz w:val="22"/>
          <w:szCs w:val="22"/>
          <w:lang w:eastAsia="pl-PL"/>
          <w14:ligatures w14:val="none"/>
        </w:rPr>
        <w:t>ZAŚWIADCZENIE</w:t>
      </w:r>
    </w:p>
    <w:p w14:paraId="65421CF3" w14:textId="77777777" w:rsidR="000C2C82" w:rsidRPr="006E0E27" w:rsidRDefault="000C2C82" w:rsidP="004953EA">
      <w:pPr>
        <w:ind w:left="284"/>
        <w:jc w:val="center"/>
        <w:rPr>
          <w:rFonts w:ascii="Arial" w:eastAsiaTheme="majorEastAsia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7DBFBC04" w14:textId="77777777" w:rsidR="00B6629D" w:rsidRPr="006E0E27" w:rsidRDefault="000C2C82" w:rsidP="00C044D8">
      <w:pPr>
        <w:ind w:left="284"/>
        <w:jc w:val="both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Na podstawie </w:t>
      </w:r>
      <w:r w:rsidR="00670B74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art. 38 </w:t>
      </w:r>
      <w:r w:rsidR="00C60E53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ustawy z dnia 14 czerwca 2024 r. o ochronie sygnalistów (Dz. U. z 2024 r. poz.928) oraz zarządzenia </w:t>
      </w:r>
      <w:r w:rsidR="00C044D8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nr.../ 2024 (…) z dnia 20 grudnia 2024 r. w sprawie ustalenia i wprowadzenia procedury przyjmowania</w:t>
      </w:r>
      <w:r w:rsidR="00FB6CA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 zgłoszeń</w:t>
      </w:r>
      <w:r w:rsidR="00C044D8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 zewnętrznych oraz podejmowania działań następczych w (…) </w:t>
      </w:r>
      <w:r w:rsidR="00460AFF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zaświadcz</w:t>
      </w:r>
      <w:r w:rsidR="00F073D8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a się, że </w:t>
      </w:r>
    </w:p>
    <w:p w14:paraId="039F72AA" w14:textId="15B399F1" w:rsidR="000C2C82" w:rsidRPr="006E0E27" w:rsidRDefault="001768B6" w:rsidP="00C044D8">
      <w:pPr>
        <w:ind w:left="284"/>
        <w:jc w:val="both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Pan/Pani </w:t>
      </w:r>
      <w:r w:rsidR="00B6629D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(Imię i Nazwisko)</w:t>
      </w:r>
      <w:r w:rsidR="00D63C48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 zatrudnion</w:t>
      </w:r>
      <w:r w:rsidR="00B3069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a/</w:t>
      </w:r>
      <w:r w:rsidR="00D63C48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y w </w:t>
      </w:r>
      <w:r w:rsidR="00FE4A2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…/ prowadząc</w:t>
      </w:r>
      <w:r w:rsidR="008727B4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a/</w:t>
      </w:r>
      <w:r w:rsidR="00FE4A2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y działalność </w:t>
      </w:r>
      <w:r w:rsidR="004D2E11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gospodarczą pod firmą …/ </w:t>
      </w:r>
      <w:r w:rsidR="00CD0FF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świadcząc</w:t>
      </w:r>
      <w:r w:rsidR="008727B4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a/</w:t>
      </w:r>
      <w:r w:rsidR="00CD0FF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y usługi na podstawie umowy cywilnoprawnej</w:t>
      </w:r>
      <w:r w:rsidR="00D46CA3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/umowy stażu</w:t>
      </w:r>
      <w:r w:rsidR="00CD0FF5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 zawartej z …/ </w:t>
      </w:r>
    </w:p>
    <w:p w14:paraId="78A09F3C" w14:textId="52EAB759" w:rsidR="00211CF0" w:rsidRPr="006E0E27" w:rsidRDefault="00815F98" w:rsidP="00C044D8">
      <w:pPr>
        <w:ind w:left="284"/>
        <w:jc w:val="both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w dniu (…) </w:t>
      </w:r>
      <w:r w:rsidR="00211CF0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uzyskał status Sygnalisty i podlega ochronie </w:t>
      </w:r>
      <w:r w:rsidR="00841A3E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prawnej, o której mowa w rozdziale II Ustawy z dnia 14 czerwca 2024 r. o ochronie sygnalistów.</w:t>
      </w:r>
    </w:p>
    <w:p w14:paraId="1F0A6301" w14:textId="4B74FD55" w:rsidR="00941B54" w:rsidRDefault="001063D1" w:rsidP="0057733F">
      <w:pPr>
        <w:ind w:left="284"/>
        <w:jc w:val="both"/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sectPr w:rsidR="00941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 xml:space="preserve">Zaświadczenie wydaje się na </w:t>
      </w:r>
      <w:r w:rsidR="00B6629D" w:rsidRPr="006E0E27">
        <w:rPr>
          <w:rFonts w:ascii="Arial" w:eastAsiaTheme="majorEastAsia" w:hAnsi="Arial" w:cs="Arial"/>
          <w:kern w:val="0"/>
          <w:sz w:val="22"/>
          <w:szCs w:val="22"/>
          <w:lang w:eastAsia="pl-PL"/>
          <w14:ligatures w14:val="none"/>
        </w:rPr>
        <w:t>żądanie Sygnalisty.</w:t>
      </w:r>
    </w:p>
    <w:p w14:paraId="697042C6" w14:textId="2E890F6D" w:rsidR="006717AB" w:rsidRPr="006E0E27" w:rsidRDefault="006717AB" w:rsidP="006717AB">
      <w:pPr>
        <w:ind w:left="284"/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lastRenderedPageBreak/>
        <w:t xml:space="preserve">Załącznik numer </w:t>
      </w:r>
      <w:r w:rsidR="000D5B38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3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do Procedury zgłoszeń zewnętrznych i podejmowania działań następczych w </w:t>
      </w:r>
      <w:r w:rsidR="003D4355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Urzędzie Miejskim w Błażowej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– Klauzula informacyjna </w:t>
      </w:r>
    </w:p>
    <w:tbl>
      <w:tblPr>
        <w:tblStyle w:val="Tabela-Siatka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9062"/>
      </w:tblGrid>
      <w:tr w:rsidR="006E0E27" w:rsidRPr="006E0E27" w14:paraId="5BCA4035" w14:textId="77777777" w:rsidTr="007D3F01">
        <w:tc>
          <w:tcPr>
            <w:tcW w:w="9062" w:type="dxa"/>
            <w:shd w:val="clear" w:color="auto" w:fill="4C94D8" w:themeFill="text2" w:themeFillTint="80"/>
          </w:tcPr>
          <w:p w14:paraId="0AE05930" w14:textId="77777777" w:rsidR="006E0E27" w:rsidRPr="006E0E27" w:rsidRDefault="006E0E27" w:rsidP="004E01DA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E27">
              <w:rPr>
                <w:rFonts w:ascii="Arial" w:hAnsi="Arial" w:cs="Arial"/>
                <w:b/>
                <w:bCs/>
                <w:sz w:val="16"/>
                <w:szCs w:val="16"/>
              </w:rPr>
              <w:t>OCHRONA SYGNALISTÓW</w:t>
            </w:r>
          </w:p>
        </w:tc>
      </w:tr>
    </w:tbl>
    <w:p w14:paraId="1195CCAE" w14:textId="77777777" w:rsidR="007D3F01" w:rsidRDefault="007D3F01" w:rsidP="004C1A43">
      <w:pPr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14:paraId="21478DAC" w14:textId="3F9350F6" w:rsidR="004C1A43" w:rsidRPr="006E0E27" w:rsidRDefault="004C1A43" w:rsidP="004C1A43">
      <w:pPr>
        <w:spacing w:after="6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KOGO DOTYCZY INFORMACJA: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2D4A52" w:rsidRPr="006E0E27">
        <w:rPr>
          <w:rFonts w:ascii="Arial" w:hAnsi="Arial" w:cs="Arial"/>
          <w:sz w:val="16"/>
          <w:szCs w:val="16"/>
        </w:rPr>
        <w:t>OSOBY DOKONUJĄCE ZGŁOSZEŃ ZEWNĘTRZNYCH</w:t>
      </w:r>
    </w:p>
    <w:p w14:paraId="5772B6C0" w14:textId="35AAABB2" w:rsidR="00C86A7D" w:rsidRPr="006E0E27" w:rsidRDefault="004C1A43" w:rsidP="00C86A7D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Kto wykorzystuje dane: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486061">
        <w:rPr>
          <w:rFonts w:ascii="Arial" w:hAnsi="Arial" w:cs="Arial"/>
          <w:sz w:val="16"/>
          <w:szCs w:val="16"/>
        </w:rPr>
        <w:t>(…)</w:t>
      </w:r>
    </w:p>
    <w:p w14:paraId="5A39818F" w14:textId="264E8DA1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 xml:space="preserve">Kontakt: </w:t>
      </w:r>
      <w:r w:rsidR="00486061">
        <w:rPr>
          <w:rFonts w:ascii="Arial" w:hAnsi="Arial" w:cs="Arial"/>
          <w:b/>
          <w:bCs/>
          <w:sz w:val="16"/>
          <w:szCs w:val="16"/>
        </w:rPr>
        <w:t>(…)</w:t>
      </w:r>
    </w:p>
    <w:p w14:paraId="6B2C211D" w14:textId="37F77786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 xml:space="preserve">Inspektor ochrony danych: </w:t>
      </w:r>
      <w:r w:rsidR="00486061">
        <w:rPr>
          <w:rFonts w:ascii="Arial" w:hAnsi="Arial" w:cs="Arial"/>
          <w:b/>
          <w:bCs/>
          <w:sz w:val="16"/>
          <w:szCs w:val="16"/>
        </w:rPr>
        <w:t>(…)</w:t>
      </w:r>
    </w:p>
    <w:p w14:paraId="5C6A2FAB" w14:textId="77777777" w:rsidR="00A92554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Cel wykorzystania:</w:t>
      </w:r>
      <w:r w:rsidR="00A92554" w:rsidRPr="006E0E27">
        <w:rPr>
          <w:rFonts w:ascii="Arial" w:hAnsi="Arial" w:cs="Arial"/>
          <w:b/>
          <w:bCs/>
          <w:sz w:val="16"/>
          <w:szCs w:val="16"/>
        </w:rPr>
        <w:t xml:space="preserve"> </w:t>
      </w:r>
      <w:r w:rsidR="00A92554" w:rsidRPr="006E0E27">
        <w:rPr>
          <w:rFonts w:ascii="Arial" w:hAnsi="Arial" w:cs="Arial"/>
          <w:sz w:val="16"/>
          <w:szCs w:val="16"/>
        </w:rPr>
        <w:t>wykonywanie zadań w zakresie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4B3133" w:rsidRPr="006E0E27">
        <w:rPr>
          <w:rFonts w:ascii="Arial" w:hAnsi="Arial" w:cs="Arial"/>
          <w:sz w:val="16"/>
          <w:szCs w:val="16"/>
        </w:rPr>
        <w:t>przyjęci</w:t>
      </w:r>
      <w:r w:rsidR="00A92554" w:rsidRPr="006E0E27">
        <w:rPr>
          <w:rFonts w:ascii="Arial" w:hAnsi="Arial" w:cs="Arial"/>
          <w:sz w:val="16"/>
          <w:szCs w:val="16"/>
        </w:rPr>
        <w:t>a i</w:t>
      </w:r>
      <w:r w:rsidR="004B3133" w:rsidRPr="006E0E27">
        <w:rPr>
          <w:rFonts w:ascii="Arial" w:hAnsi="Arial" w:cs="Arial"/>
          <w:sz w:val="16"/>
          <w:szCs w:val="16"/>
        </w:rPr>
        <w:t xml:space="preserve"> weryfikacj</w:t>
      </w:r>
      <w:r w:rsidR="00A92554" w:rsidRPr="006E0E27">
        <w:rPr>
          <w:rFonts w:ascii="Arial" w:hAnsi="Arial" w:cs="Arial"/>
          <w:sz w:val="16"/>
          <w:szCs w:val="16"/>
        </w:rPr>
        <w:t>i</w:t>
      </w:r>
      <w:r w:rsidR="004B3133" w:rsidRPr="006E0E27">
        <w:rPr>
          <w:rFonts w:ascii="Arial" w:hAnsi="Arial" w:cs="Arial"/>
          <w:sz w:val="16"/>
          <w:szCs w:val="16"/>
        </w:rPr>
        <w:t xml:space="preserve"> </w:t>
      </w:r>
      <w:r w:rsidR="00C40AD3" w:rsidRPr="006E0E27">
        <w:rPr>
          <w:rFonts w:ascii="Arial" w:hAnsi="Arial" w:cs="Arial"/>
          <w:sz w:val="16"/>
          <w:szCs w:val="16"/>
        </w:rPr>
        <w:t>zewnętrznego zgłoszenia naruszenia prawa</w:t>
      </w:r>
      <w:r w:rsidR="00A92554" w:rsidRPr="006E0E27">
        <w:rPr>
          <w:rFonts w:ascii="Arial" w:hAnsi="Arial" w:cs="Arial"/>
          <w:sz w:val="16"/>
          <w:szCs w:val="16"/>
        </w:rPr>
        <w:t xml:space="preserve"> oraz podejmowania działań następczych w szczególności: </w:t>
      </w:r>
    </w:p>
    <w:p w14:paraId="5BE24CE8" w14:textId="6386BEBE" w:rsidR="004C1A43" w:rsidRPr="006E0E27" w:rsidRDefault="00A92554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przyjęcie </w:t>
      </w:r>
      <w:r w:rsidR="00670D43" w:rsidRPr="006E0E27">
        <w:rPr>
          <w:rFonts w:ascii="Arial" w:hAnsi="Arial" w:cs="Arial"/>
          <w:sz w:val="16"/>
          <w:szCs w:val="16"/>
        </w:rPr>
        <w:t>zgłoszenia zewnętrznego,</w:t>
      </w:r>
    </w:p>
    <w:p w14:paraId="19FD7B24" w14:textId="70E1548F" w:rsidR="00670D43" w:rsidRPr="006E0E27" w:rsidRDefault="00670D43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prowadzenie rejestru zgłoszeń zewnętrznych, </w:t>
      </w:r>
    </w:p>
    <w:p w14:paraId="3BD48889" w14:textId="6BCCAFF3" w:rsidR="00670D43" w:rsidRPr="006E0E27" w:rsidRDefault="00647E91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kontakt z sygnalistą w celu </w:t>
      </w:r>
      <w:r w:rsidR="007F1357" w:rsidRPr="006E0E27">
        <w:rPr>
          <w:rFonts w:ascii="Arial" w:hAnsi="Arial" w:cs="Arial"/>
          <w:sz w:val="16"/>
          <w:szCs w:val="16"/>
        </w:rPr>
        <w:t xml:space="preserve">uzyskania dalszych informacji i wyjaśnień dotyczących </w:t>
      </w:r>
      <w:r w:rsidR="00B55C39" w:rsidRPr="006E0E27">
        <w:rPr>
          <w:rFonts w:ascii="Arial" w:hAnsi="Arial" w:cs="Arial"/>
          <w:sz w:val="16"/>
          <w:szCs w:val="16"/>
        </w:rPr>
        <w:t>zgłoszenia,</w:t>
      </w:r>
    </w:p>
    <w:p w14:paraId="1EC94222" w14:textId="4A004E8B" w:rsidR="00B55C39" w:rsidRPr="006E0E27" w:rsidRDefault="00761702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dostarczenie sygnaliście potwierdzenia otrzymania zgłoszenia, </w:t>
      </w:r>
    </w:p>
    <w:p w14:paraId="7C6A63FF" w14:textId="45188C46" w:rsidR="00761702" w:rsidRPr="006E0E27" w:rsidRDefault="00761702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dostarczenie sygnaliście informacji zwrotnej, </w:t>
      </w:r>
    </w:p>
    <w:p w14:paraId="3B0707CB" w14:textId="512B0267" w:rsidR="00761702" w:rsidRPr="006E0E27" w:rsidRDefault="00761702" w:rsidP="0DEC78F6">
      <w:pPr>
        <w:pStyle w:val="Akapitzlist"/>
        <w:numPr>
          <w:ilvl w:val="1"/>
          <w:numId w:val="10"/>
        </w:numPr>
        <w:spacing w:after="0"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>wydan</w:t>
      </w:r>
      <w:r w:rsidR="004D6E7D" w:rsidRPr="006E0E27">
        <w:rPr>
          <w:rFonts w:ascii="Arial" w:hAnsi="Arial" w:cs="Arial"/>
          <w:sz w:val="16"/>
          <w:szCs w:val="16"/>
        </w:rPr>
        <w:t>ie, na żądanie sygnalisty, zaświadczenia o uzyskaniu ochrony prawnej</w:t>
      </w:r>
      <w:r w:rsidR="5D52B3BB" w:rsidRPr="0DEC78F6">
        <w:rPr>
          <w:rFonts w:ascii="Arial" w:hAnsi="Arial" w:cs="Arial"/>
          <w:sz w:val="16"/>
          <w:szCs w:val="16"/>
        </w:rPr>
        <w:t>,</w:t>
      </w:r>
    </w:p>
    <w:p w14:paraId="01EECF2E" w14:textId="2BD10A4E" w:rsidR="004C1A43" w:rsidRPr="006E0E27" w:rsidRDefault="004D6E7D" w:rsidP="00DA3BD1">
      <w:pPr>
        <w:pStyle w:val="Akapitzlist"/>
        <w:numPr>
          <w:ilvl w:val="1"/>
          <w:numId w:val="10"/>
        </w:numPr>
        <w:spacing w:after="0" w:line="276" w:lineRule="auto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sz w:val="16"/>
          <w:szCs w:val="16"/>
        </w:rPr>
        <w:t xml:space="preserve">prowadzenie postępowania wyjaśniającego oraz </w:t>
      </w:r>
      <w:r w:rsidR="00305FBB" w:rsidRPr="006E0E27">
        <w:rPr>
          <w:rFonts w:ascii="Arial" w:hAnsi="Arial" w:cs="Arial"/>
          <w:sz w:val="16"/>
          <w:szCs w:val="16"/>
        </w:rPr>
        <w:t xml:space="preserve">działań następczych w przypadku potwierdzenia </w:t>
      </w:r>
      <w:r w:rsidR="00A55378" w:rsidRPr="006E0E27">
        <w:rPr>
          <w:rFonts w:ascii="Arial" w:hAnsi="Arial" w:cs="Arial"/>
          <w:sz w:val="16"/>
          <w:szCs w:val="16"/>
        </w:rPr>
        <w:t>naruszenia prawa</w:t>
      </w:r>
      <w:r w:rsidR="00DA3BD1">
        <w:rPr>
          <w:rFonts w:ascii="Arial" w:hAnsi="Arial" w:cs="Arial"/>
          <w:sz w:val="16"/>
          <w:szCs w:val="16"/>
        </w:rPr>
        <w:t>.</w:t>
      </w:r>
    </w:p>
    <w:p w14:paraId="47B37DD9" w14:textId="6D432629" w:rsidR="00B85F0D" w:rsidRPr="006E0E27" w:rsidRDefault="00B85F0D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Podstawa prawna:</w:t>
      </w:r>
      <w:r w:rsidRPr="006E0E27">
        <w:rPr>
          <w:rFonts w:ascii="Arial" w:hAnsi="Arial" w:cs="Arial"/>
          <w:sz w:val="16"/>
          <w:szCs w:val="16"/>
        </w:rPr>
        <w:t xml:space="preserve"> art. 6 ust. 1 lit. c) RODO w zw. z przepisami Ustawy z dnia 14 czerwca </w:t>
      </w:r>
      <w:r w:rsidR="00486061" w:rsidRPr="006E0E27">
        <w:rPr>
          <w:rFonts w:ascii="Arial" w:hAnsi="Arial" w:cs="Arial"/>
          <w:sz w:val="16"/>
          <w:szCs w:val="16"/>
        </w:rPr>
        <w:t>2024 r.</w:t>
      </w:r>
      <w:r w:rsidRPr="006E0E27">
        <w:rPr>
          <w:rFonts w:ascii="Arial" w:hAnsi="Arial" w:cs="Arial"/>
          <w:sz w:val="16"/>
          <w:szCs w:val="16"/>
        </w:rPr>
        <w:t xml:space="preserve"> o ochronie sygnalist</w:t>
      </w:r>
      <w:r w:rsidR="00A02694" w:rsidRPr="006E0E27">
        <w:rPr>
          <w:rFonts w:ascii="Arial" w:hAnsi="Arial" w:cs="Arial"/>
          <w:sz w:val="16"/>
          <w:szCs w:val="16"/>
        </w:rPr>
        <w:t>ów</w:t>
      </w:r>
      <w:r w:rsidR="00E82EDC" w:rsidRPr="006E0E27">
        <w:rPr>
          <w:rFonts w:ascii="Arial" w:hAnsi="Arial" w:cs="Arial"/>
          <w:sz w:val="16"/>
          <w:szCs w:val="16"/>
        </w:rPr>
        <w:t xml:space="preserve"> oraz Zarządzeniem nr </w:t>
      </w:r>
      <w:r w:rsidR="00C27A64" w:rsidRPr="006E0E27">
        <w:rPr>
          <w:rFonts w:ascii="Arial" w:hAnsi="Arial" w:cs="Arial"/>
          <w:sz w:val="16"/>
          <w:szCs w:val="16"/>
        </w:rPr>
        <w:t>(</w:t>
      </w:r>
      <w:r w:rsidR="00486061" w:rsidRPr="006E0E27">
        <w:rPr>
          <w:rFonts w:ascii="Arial" w:hAnsi="Arial" w:cs="Arial"/>
          <w:sz w:val="16"/>
          <w:szCs w:val="16"/>
        </w:rPr>
        <w:t>…) /</w:t>
      </w:r>
      <w:r w:rsidR="00C27A64" w:rsidRPr="006E0E27">
        <w:rPr>
          <w:rFonts w:ascii="Arial" w:hAnsi="Arial" w:cs="Arial"/>
          <w:sz w:val="16"/>
          <w:szCs w:val="16"/>
        </w:rPr>
        <w:t xml:space="preserve">2024 z dnia </w:t>
      </w:r>
      <w:r w:rsidR="00E82EDC" w:rsidRPr="006E0E27">
        <w:rPr>
          <w:rFonts w:ascii="Arial" w:hAnsi="Arial" w:cs="Arial"/>
          <w:sz w:val="16"/>
          <w:szCs w:val="16"/>
        </w:rPr>
        <w:t xml:space="preserve">(…) </w:t>
      </w:r>
      <w:r w:rsidR="00C27A64" w:rsidRPr="006E0E27">
        <w:rPr>
          <w:rFonts w:ascii="Arial" w:hAnsi="Arial" w:cs="Arial"/>
          <w:sz w:val="16"/>
          <w:szCs w:val="16"/>
        </w:rPr>
        <w:t>w sprawie ustalenia procedury zgłoszeń zewnętrznych i podejmowania działań następczych w (…)</w:t>
      </w:r>
    </w:p>
    <w:p w14:paraId="418ECF62" w14:textId="320FE88B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 xml:space="preserve">Kto może otrzymać dane: </w:t>
      </w:r>
      <w:r w:rsidRPr="006E0E27">
        <w:rPr>
          <w:rFonts w:ascii="Arial" w:hAnsi="Arial" w:cs="Arial"/>
          <w:sz w:val="16"/>
          <w:szCs w:val="16"/>
        </w:rPr>
        <w:t>operatorzy pocztowi, dostawcy poczty e-mail</w:t>
      </w:r>
      <w:r w:rsidRPr="006E0E27">
        <w:rPr>
          <w:rFonts w:ascii="Arial" w:hAnsi="Arial" w:cs="Arial"/>
          <w:b/>
          <w:bCs/>
          <w:sz w:val="16"/>
          <w:szCs w:val="16"/>
        </w:rPr>
        <w:t xml:space="preserve"> </w:t>
      </w:r>
      <w:r w:rsidRPr="006E0E27">
        <w:rPr>
          <w:rFonts w:ascii="Arial" w:hAnsi="Arial" w:cs="Arial"/>
          <w:sz w:val="16"/>
          <w:szCs w:val="16"/>
        </w:rPr>
        <w:t>dostawca programu do elektronicznego zarządzania dokumentacją; kancelarie adwokackie, radcowskie i doradztwa prawnego współpracujące z urzędem – jeżeli będzie potrzebna pomoc prawna,</w:t>
      </w:r>
    </w:p>
    <w:p w14:paraId="1EB6BADF" w14:textId="709245C3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 xml:space="preserve">Okres </w:t>
      </w:r>
      <w:r w:rsidR="00486061" w:rsidRPr="006E0E27">
        <w:rPr>
          <w:rFonts w:ascii="Arial" w:hAnsi="Arial" w:cs="Arial"/>
          <w:b/>
          <w:bCs/>
          <w:sz w:val="16"/>
          <w:szCs w:val="16"/>
        </w:rPr>
        <w:t xml:space="preserve">przechowywania: </w:t>
      </w:r>
      <w:r w:rsidR="00486061" w:rsidRPr="006E0E27">
        <w:rPr>
          <w:rFonts w:ascii="Arial" w:hAnsi="Arial" w:cs="Arial"/>
          <w:sz w:val="16"/>
          <w:szCs w:val="16"/>
        </w:rPr>
        <w:t>3</w:t>
      </w:r>
      <w:r w:rsidR="009F2A59" w:rsidRPr="006E0E27">
        <w:rPr>
          <w:rFonts w:ascii="Arial" w:hAnsi="Arial" w:cs="Arial"/>
          <w:sz w:val="16"/>
          <w:szCs w:val="16"/>
        </w:rPr>
        <w:t xml:space="preserve"> lat</w:t>
      </w:r>
      <w:r w:rsidR="00CB49C0" w:rsidRPr="006E0E27">
        <w:rPr>
          <w:rFonts w:ascii="Arial" w:hAnsi="Arial" w:cs="Arial"/>
          <w:sz w:val="16"/>
          <w:szCs w:val="16"/>
        </w:rPr>
        <w:t>a</w:t>
      </w:r>
      <w:r w:rsidR="009F2A59" w:rsidRPr="006E0E27">
        <w:rPr>
          <w:rFonts w:ascii="Arial" w:hAnsi="Arial" w:cs="Arial"/>
          <w:sz w:val="16"/>
          <w:szCs w:val="16"/>
        </w:rPr>
        <w:t xml:space="preserve">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632BC671" w14:textId="5279C25B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Dlaczego tak długo: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8162FD" w:rsidRPr="006E0E27">
        <w:rPr>
          <w:rFonts w:ascii="Arial" w:hAnsi="Arial" w:cs="Arial"/>
          <w:sz w:val="16"/>
          <w:szCs w:val="16"/>
        </w:rPr>
        <w:t>okres przechowywania danych osobowych wynika z</w:t>
      </w:r>
      <w:r w:rsidR="0025598D" w:rsidRPr="006E0E27">
        <w:rPr>
          <w:rFonts w:ascii="Arial" w:hAnsi="Arial" w:cs="Arial"/>
          <w:sz w:val="16"/>
          <w:szCs w:val="16"/>
        </w:rPr>
        <w:t xml:space="preserve"> art. 8 ust. 8 ustawy z dnia 14 czerwca 2024 r. o ochronie sygnalistów. </w:t>
      </w:r>
    </w:p>
    <w:p w14:paraId="2168B731" w14:textId="77777777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Przysługujące prawa:</w:t>
      </w:r>
      <w:r w:rsidRPr="006E0E27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3435"/>
        <w:gridCol w:w="3715"/>
      </w:tblGrid>
      <w:tr w:rsidR="004C1A43" w:rsidRPr="006E0E27" w14:paraId="516AB851" w14:textId="77777777" w:rsidTr="00C60F95">
        <w:trPr>
          <w:tblHeader/>
        </w:trPr>
        <w:tc>
          <w:tcPr>
            <w:tcW w:w="2122" w:type="dxa"/>
            <w:shd w:val="clear" w:color="auto" w:fill="83CAEB" w:themeFill="accent1" w:themeFillTint="66"/>
          </w:tcPr>
          <w:p w14:paraId="494899FB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4110" w:type="dxa"/>
            <w:shd w:val="clear" w:color="auto" w:fill="83CAEB" w:themeFill="accent1" w:themeFillTint="66"/>
          </w:tcPr>
          <w:p w14:paraId="01482175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Na czym polegają</w:t>
            </w:r>
          </w:p>
        </w:tc>
        <w:tc>
          <w:tcPr>
            <w:tcW w:w="4558" w:type="dxa"/>
            <w:shd w:val="clear" w:color="auto" w:fill="83CAEB" w:themeFill="accent1" w:themeFillTint="66"/>
          </w:tcPr>
          <w:p w14:paraId="47382EDD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Jak skorzystać</w:t>
            </w:r>
          </w:p>
        </w:tc>
      </w:tr>
      <w:tr w:rsidR="004C1A43" w:rsidRPr="006E0E27" w14:paraId="72D205AC" w14:textId="77777777" w:rsidTr="00C60F95">
        <w:tc>
          <w:tcPr>
            <w:tcW w:w="2122" w:type="dxa"/>
            <w:hideMark/>
          </w:tcPr>
          <w:p w14:paraId="062DCD2D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Prawo dostępu do danych.</w:t>
            </w:r>
          </w:p>
        </w:tc>
        <w:tc>
          <w:tcPr>
            <w:tcW w:w="4110" w:type="dxa"/>
            <w:hideMark/>
          </w:tcPr>
          <w:p w14:paraId="2624F158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  <w:b/>
                <w:bCs/>
              </w:rPr>
              <w:t>Dowiedz się</w:t>
            </w:r>
            <w:r w:rsidRPr="006E0E27">
              <w:rPr>
                <w:rFonts w:ascii="Arial" w:hAnsi="Arial" w:cs="Arial"/>
              </w:rPr>
              <w:t xml:space="preserve"> czy dysponujemy Twoimi danymi osobowymi, jakie są to dane oraz w jaki sposób posługujemy się nimi. </w:t>
            </w:r>
            <w:r w:rsidRPr="006E0E27">
              <w:rPr>
                <w:rFonts w:ascii="Arial" w:hAnsi="Arial" w:cs="Arial"/>
                <w:b/>
                <w:bCs/>
              </w:rPr>
              <w:t>Uzyskaj kopię</w:t>
            </w:r>
            <w:r w:rsidRPr="006E0E27">
              <w:rPr>
                <w:rFonts w:ascii="Arial" w:hAnsi="Arial" w:cs="Arial"/>
              </w:rPr>
              <w:t xml:space="preserve"> swoich danych osobowych. </w:t>
            </w:r>
          </w:p>
          <w:p w14:paraId="724B8712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Dostępu do danych udzielamy poprzez przekazanie specjalnego </w:t>
            </w:r>
            <w:r w:rsidRPr="006E0E27">
              <w:rPr>
                <w:rFonts w:ascii="Arial" w:hAnsi="Arial" w:cs="Arial"/>
                <w:b/>
                <w:bCs/>
              </w:rPr>
              <w:t>raportu.</w:t>
            </w:r>
            <w:r w:rsidRPr="006E0E27">
              <w:rPr>
                <w:rFonts w:ascii="Arial" w:hAnsi="Arial" w:cs="Arial"/>
              </w:rPr>
              <w:t xml:space="preserve"> Nie przekazujemy kopii zgromadzonej dokumentacji. </w:t>
            </w:r>
          </w:p>
          <w:p w14:paraId="7710993E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Prawo do uzyskania kopii danych osobowych nie może negatywnie wpływać na prawa i wolności innych.</w:t>
            </w:r>
          </w:p>
          <w:p w14:paraId="5689B007" w14:textId="4D6AC959" w:rsidR="008D1B43" w:rsidRPr="006E0E27" w:rsidRDefault="0063233B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Prawo dostępu do danych </w:t>
            </w:r>
            <w:r w:rsidRPr="006E0E27">
              <w:rPr>
                <w:rFonts w:ascii="Arial" w:hAnsi="Arial" w:cs="Arial"/>
                <w:b/>
                <w:bCs/>
              </w:rPr>
              <w:t>podlega</w:t>
            </w:r>
            <w:r w:rsidRPr="006E0E27">
              <w:rPr>
                <w:rFonts w:ascii="Arial" w:hAnsi="Arial" w:cs="Arial"/>
              </w:rPr>
              <w:t xml:space="preserve"> </w:t>
            </w:r>
            <w:r w:rsidRPr="006E0E27">
              <w:rPr>
                <w:rFonts w:ascii="Arial" w:hAnsi="Arial" w:cs="Arial"/>
                <w:b/>
                <w:bCs/>
              </w:rPr>
              <w:t>ograniczeniu</w:t>
            </w:r>
            <w:r w:rsidR="007E6C22" w:rsidRPr="006E0E27">
              <w:rPr>
                <w:rFonts w:ascii="Arial" w:hAnsi="Arial" w:cs="Arial"/>
              </w:rPr>
              <w:t xml:space="preserve"> w </w:t>
            </w:r>
            <w:r w:rsidR="004445DF" w:rsidRPr="006E0E27">
              <w:rPr>
                <w:rFonts w:ascii="Arial" w:hAnsi="Arial" w:cs="Arial"/>
              </w:rPr>
              <w:t xml:space="preserve">zakresie </w:t>
            </w:r>
            <w:r w:rsidR="00202FFF" w:rsidRPr="006E0E27">
              <w:rPr>
                <w:rFonts w:ascii="Arial" w:hAnsi="Arial" w:cs="Arial"/>
              </w:rPr>
              <w:t xml:space="preserve">uzyskania przez osobę, której dane dotyczą informacji o </w:t>
            </w:r>
            <w:r w:rsidR="00CC5E30" w:rsidRPr="006E0E27">
              <w:rPr>
                <w:rFonts w:ascii="Arial" w:hAnsi="Arial" w:cs="Arial"/>
              </w:rPr>
              <w:t xml:space="preserve">źródle </w:t>
            </w:r>
            <w:r w:rsidR="00880BE5" w:rsidRPr="006E0E27">
              <w:rPr>
                <w:rFonts w:ascii="Arial" w:hAnsi="Arial" w:cs="Arial"/>
              </w:rPr>
              <w:t xml:space="preserve">danych, za </w:t>
            </w:r>
            <w:r w:rsidR="00A75C0B">
              <w:rPr>
                <w:rFonts w:ascii="Arial" w:hAnsi="Arial" w:cs="Arial"/>
              </w:rPr>
              <w:t xml:space="preserve"> </w:t>
            </w:r>
            <w:r w:rsidR="00880BE5" w:rsidRPr="006E0E27">
              <w:rPr>
                <w:rFonts w:ascii="Arial" w:hAnsi="Arial" w:cs="Arial"/>
              </w:rPr>
              <w:t xml:space="preserve">wyjątkiem sytuacji, w której </w:t>
            </w:r>
            <w:r w:rsidR="006F1124" w:rsidRPr="006E0E27">
              <w:rPr>
                <w:rFonts w:ascii="Arial" w:hAnsi="Arial" w:cs="Arial"/>
              </w:rPr>
              <w:t xml:space="preserve">sygnalista działał w złej wierze lub wyraził zgodę </w:t>
            </w:r>
            <w:r w:rsidR="002F08DB" w:rsidRPr="006E0E27">
              <w:rPr>
                <w:rFonts w:ascii="Arial" w:hAnsi="Arial" w:cs="Arial"/>
              </w:rPr>
              <w:t xml:space="preserve">na ujawnienie swojej tożsamości. </w:t>
            </w:r>
          </w:p>
        </w:tc>
        <w:tc>
          <w:tcPr>
            <w:tcW w:w="4558" w:type="dxa"/>
          </w:tcPr>
          <w:p w14:paraId="7B32EB5C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Złóż podanie. Dane kontaktowe znajdują się w punkcie 1. i 2.</w:t>
            </w:r>
          </w:p>
          <w:p w14:paraId="6B7C1B0F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Wskaż swoje dane identyfikacyjne. Może to być np. imię i nazwisko.</w:t>
            </w:r>
          </w:p>
          <w:p w14:paraId="13270B5C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3. Wskaż swoje dane kontaktowe. Może to być np. adres poczty e-mail albo adres do korespondencji.</w:t>
            </w:r>
          </w:p>
          <w:p w14:paraId="5BEB741B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Określ swoje żądanie. W treści podania napisz, że składasz wniosek o dostęp do swoich danych osobowych.</w:t>
            </w:r>
          </w:p>
        </w:tc>
      </w:tr>
      <w:tr w:rsidR="004C1A43" w:rsidRPr="006E0E27" w14:paraId="6AACB29C" w14:textId="77777777" w:rsidTr="00C60F95">
        <w:tc>
          <w:tcPr>
            <w:tcW w:w="2122" w:type="dxa"/>
            <w:hideMark/>
          </w:tcPr>
          <w:p w14:paraId="7E309DD4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Prawo do sprostowania danych.</w:t>
            </w:r>
          </w:p>
        </w:tc>
        <w:tc>
          <w:tcPr>
            <w:tcW w:w="4110" w:type="dxa"/>
            <w:hideMark/>
          </w:tcPr>
          <w:p w14:paraId="2A23C215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  <w:b/>
                <w:bCs/>
              </w:rPr>
              <w:t>Popraw</w:t>
            </w:r>
            <w:r w:rsidRPr="006E0E27">
              <w:rPr>
                <w:rFonts w:ascii="Arial" w:hAnsi="Arial" w:cs="Arial"/>
              </w:rPr>
              <w:t xml:space="preserve"> nieprawidłowe informacje na swój temat. </w:t>
            </w:r>
            <w:r w:rsidRPr="006E0E27">
              <w:rPr>
                <w:rFonts w:ascii="Arial" w:hAnsi="Arial" w:cs="Arial"/>
                <w:b/>
                <w:bCs/>
              </w:rPr>
              <w:t>Zaktualizuj</w:t>
            </w:r>
            <w:r w:rsidRPr="006E0E27">
              <w:rPr>
                <w:rFonts w:ascii="Arial" w:hAnsi="Arial" w:cs="Arial"/>
              </w:rPr>
              <w:t xml:space="preserve"> nieaktualne. </w:t>
            </w:r>
            <w:r w:rsidRPr="006E0E27">
              <w:rPr>
                <w:rFonts w:ascii="Arial" w:hAnsi="Arial" w:cs="Arial"/>
                <w:b/>
                <w:bCs/>
              </w:rPr>
              <w:t>Uzupełnij</w:t>
            </w:r>
            <w:r w:rsidRPr="006E0E27">
              <w:rPr>
                <w:rFonts w:ascii="Arial" w:hAnsi="Arial" w:cs="Arial"/>
              </w:rPr>
              <w:t xml:space="preserve"> brakujące.</w:t>
            </w:r>
          </w:p>
          <w:p w14:paraId="38D9610B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4558" w:type="dxa"/>
          </w:tcPr>
          <w:p w14:paraId="066CAC6E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Złóż podanie. Dane kontaktowe znajdują się w punkcie 1. i 2.</w:t>
            </w:r>
          </w:p>
          <w:p w14:paraId="121FABBD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Wskaż swoje dane identyfikacyjne. Może to być np. imię i nazwisko.</w:t>
            </w:r>
          </w:p>
          <w:p w14:paraId="640C38D7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3. Wskaż swoje dane kontaktowe. Może to być np. adres poczty e-mail albo adres do korespondencji.</w:t>
            </w:r>
          </w:p>
          <w:p w14:paraId="43ED7F60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Określ swoje żądanie. W treści podania napisz, że składasz wniosek o sprostowanie swoich danych osobowych.</w:t>
            </w:r>
          </w:p>
          <w:p w14:paraId="093C559A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5. Wskaż dokładnie które informacje na swój temat uznajesz za błędne lub nieaktualne albo wskaż brakujące informacje.</w:t>
            </w:r>
          </w:p>
        </w:tc>
      </w:tr>
      <w:tr w:rsidR="004C1A43" w:rsidRPr="006E0E27" w14:paraId="7EA0628B" w14:textId="77777777" w:rsidTr="00C60F95">
        <w:tc>
          <w:tcPr>
            <w:tcW w:w="2122" w:type="dxa"/>
          </w:tcPr>
          <w:p w14:paraId="7E4CF750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lastRenderedPageBreak/>
              <w:t>Prawo do usunięcia danych.</w:t>
            </w:r>
          </w:p>
        </w:tc>
        <w:tc>
          <w:tcPr>
            <w:tcW w:w="4110" w:type="dxa"/>
          </w:tcPr>
          <w:p w14:paraId="69B8C6CC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Poproś nas o </w:t>
            </w:r>
            <w:r w:rsidRPr="006E0E27">
              <w:rPr>
                <w:rFonts w:ascii="Arial" w:hAnsi="Arial" w:cs="Arial"/>
                <w:b/>
                <w:bCs/>
              </w:rPr>
              <w:t>skasowanie</w:t>
            </w:r>
            <w:r w:rsidRPr="006E0E27">
              <w:rPr>
                <w:rFonts w:ascii="Arial" w:hAnsi="Arial" w:cs="Arial"/>
              </w:rPr>
              <w:t xml:space="preserve"> Twoich danych osobowych.</w:t>
            </w:r>
          </w:p>
          <w:p w14:paraId="70AF815C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Prawo do usunięcia danych przysługuje wyłącznie, gdy:</w:t>
            </w:r>
          </w:p>
          <w:p w14:paraId="18028CED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Państwa dane osobowe nie są nam już potrzebne do osiągnięcia naszych celów albo</w:t>
            </w:r>
          </w:p>
          <w:p w14:paraId="34E52628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</w:t>
            </w:r>
            <w:r w:rsidRPr="006E0E27">
              <w:rPr>
                <w:rFonts w:ascii="Arial" w:hAnsi="Arial" w:cs="Arial"/>
                <w:b/>
                <w:bCs/>
              </w:rPr>
              <w:t>wnieśliście Państwo sprzeciw</w:t>
            </w:r>
            <w:r w:rsidRPr="006E0E27">
              <w:rPr>
                <w:rFonts w:ascii="Arial" w:hAnsi="Arial" w:cs="Arial"/>
              </w:rPr>
              <w:t>, który okazał się być słuszny albo</w:t>
            </w:r>
          </w:p>
          <w:p w14:paraId="55F5A000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3. Państwa dane osobowe są wykorzystywane </w:t>
            </w:r>
            <w:r w:rsidRPr="006E0E27">
              <w:rPr>
                <w:rFonts w:ascii="Arial" w:hAnsi="Arial" w:cs="Arial"/>
                <w:b/>
                <w:bCs/>
              </w:rPr>
              <w:t>niezgodnie z prawem</w:t>
            </w:r>
            <w:r w:rsidRPr="006E0E27">
              <w:rPr>
                <w:rFonts w:ascii="Arial" w:hAnsi="Arial" w:cs="Arial"/>
              </w:rPr>
              <w:t xml:space="preserve"> albo </w:t>
            </w:r>
          </w:p>
          <w:p w14:paraId="4B08072D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</w:t>
            </w:r>
            <w:r w:rsidRPr="006E0E27">
              <w:rPr>
                <w:rFonts w:ascii="Arial" w:hAnsi="Arial" w:cs="Arial"/>
                <w:b/>
                <w:bCs/>
              </w:rPr>
              <w:t>w konkretnym przypadku spoczywa na nas prawny obowiązek usunięcia Państwa danych osobowych</w:t>
            </w:r>
            <w:r w:rsidRPr="006E0E27">
              <w:rPr>
                <w:rFonts w:ascii="Arial" w:hAnsi="Arial" w:cs="Arial"/>
              </w:rPr>
              <w:t xml:space="preserve">. </w:t>
            </w:r>
          </w:p>
          <w:p w14:paraId="0E0827C3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Odmówimy Państwu prawa do usunięcia danych, gdy:</w:t>
            </w:r>
          </w:p>
          <w:p w14:paraId="69EA1238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dane osobowe będą nam niezbędne do wywiązania się z obowiązku prawnego albo</w:t>
            </w:r>
          </w:p>
          <w:p w14:paraId="53C9D8E4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dane osobowe będą niezbędne do wykonania zadań archiwalnych, realizowanych w interesie publicznym, do badań naukowych lub historycznych lub do celów statystycznych. Odmowa nastąpi pod warunkiem, że usunięcie danych poważnie utrudni lub uniemożliwi nam realizację tych celów albo</w:t>
            </w:r>
          </w:p>
          <w:p w14:paraId="019287E9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3. dane osobowe będą niezbędne do ustalenia, dochodzenia lub obrony roszczeń.</w:t>
            </w:r>
          </w:p>
        </w:tc>
        <w:tc>
          <w:tcPr>
            <w:tcW w:w="4558" w:type="dxa"/>
          </w:tcPr>
          <w:p w14:paraId="6D74AA64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Złóż podanie. Dane kontaktowe znajdują się w punkcie 1. i 2.</w:t>
            </w:r>
          </w:p>
          <w:p w14:paraId="2FB9B9BD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Wskaż swoje dane identyfikacyjne. Może to być np. imię i nazwisko.</w:t>
            </w:r>
          </w:p>
          <w:p w14:paraId="03174CF9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3. Wskaż swoje dane kontaktowe. Może to być np. adres poczty e-mail albo adres do korespondencji.</w:t>
            </w:r>
          </w:p>
          <w:p w14:paraId="2FF0A09C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3D4E4456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5. Uzasadnij swoje stanowisko. Pomoże nam to prawidłowo ocenić Twoje żądanie.</w:t>
            </w:r>
          </w:p>
        </w:tc>
      </w:tr>
      <w:tr w:rsidR="004C1A43" w:rsidRPr="006E0E27" w14:paraId="52EDAE86" w14:textId="77777777" w:rsidTr="00C60F95">
        <w:tc>
          <w:tcPr>
            <w:tcW w:w="2122" w:type="dxa"/>
          </w:tcPr>
          <w:p w14:paraId="69F15D63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Prawo do ograniczenia przetwarzania.</w:t>
            </w:r>
          </w:p>
        </w:tc>
        <w:tc>
          <w:tcPr>
            <w:tcW w:w="4110" w:type="dxa"/>
          </w:tcPr>
          <w:p w14:paraId="6B989892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Poproś nas, abyśmy nie wykorzystywali więcej Twoich danych osobowych z uwagi na co najmniej jedną z poniższych okoliczności:</w:t>
            </w:r>
          </w:p>
          <w:p w14:paraId="582211AC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</w:t>
            </w:r>
            <w:r w:rsidRPr="006E0E27">
              <w:rPr>
                <w:rFonts w:ascii="Arial" w:hAnsi="Arial" w:cs="Arial"/>
                <w:b/>
                <w:bCs/>
              </w:rPr>
              <w:t>kwestionujecie Państwo prawidłowość danych osobowych</w:t>
            </w:r>
            <w:r w:rsidRPr="006E0E27">
              <w:rPr>
                <w:rFonts w:ascii="Arial" w:hAnsi="Arial" w:cs="Arial"/>
              </w:rPr>
              <w:t xml:space="preserve"> – ograniczymy przetwarzanie na okres pozwalający sprawdzić prawidłowość tych danych albo</w:t>
            </w:r>
          </w:p>
          <w:p w14:paraId="2E0CDE69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2. Państwa dane osobowe są wykorzystywane </w:t>
            </w:r>
            <w:r w:rsidRPr="006E0E27">
              <w:rPr>
                <w:rFonts w:ascii="Arial" w:hAnsi="Arial" w:cs="Arial"/>
                <w:b/>
                <w:bCs/>
              </w:rPr>
              <w:t>niezgodnie z prawem. lecz sprzeciwiacie się Państwo ich usunięciu, żądając w zamian ograniczenia przetwarzania</w:t>
            </w:r>
            <w:r w:rsidRPr="006E0E27">
              <w:rPr>
                <w:rFonts w:ascii="Arial" w:hAnsi="Arial" w:cs="Arial"/>
              </w:rPr>
              <w:t xml:space="preserve"> albo</w:t>
            </w:r>
          </w:p>
          <w:p w14:paraId="3EBD1D57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</w:t>
            </w:r>
            <w:r w:rsidRPr="006E0E27">
              <w:rPr>
                <w:rFonts w:ascii="Arial" w:hAnsi="Arial" w:cs="Arial"/>
                <w:b/>
                <w:bCs/>
              </w:rPr>
              <w:t>. nie potrzebujemy już Państwa danych osobowych do osiągnięcia naszych celów,</w:t>
            </w:r>
            <w:r w:rsidRPr="006E0E27">
              <w:rPr>
                <w:rFonts w:ascii="Arial" w:hAnsi="Arial" w:cs="Arial"/>
              </w:rPr>
              <w:t xml:space="preserve"> ale są one niezbędne Państwu do ustalenia, dochodzenia lub obrony roszczeń; </w:t>
            </w:r>
          </w:p>
          <w:p w14:paraId="781B591C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</w:t>
            </w:r>
            <w:r w:rsidRPr="006E0E27">
              <w:rPr>
                <w:rFonts w:ascii="Arial" w:hAnsi="Arial" w:cs="Arial"/>
                <w:b/>
                <w:bCs/>
              </w:rPr>
              <w:t>wnieśliście Państwo sprzeciw</w:t>
            </w:r>
            <w:r w:rsidRPr="006E0E27">
              <w:rPr>
                <w:rFonts w:ascii="Arial" w:hAnsi="Arial" w:cs="Arial"/>
              </w:rPr>
              <w:t xml:space="preserve"> – ograniczymy przetwarzanie do czasu ustalenia jego zasadności.</w:t>
            </w:r>
          </w:p>
        </w:tc>
        <w:tc>
          <w:tcPr>
            <w:tcW w:w="4558" w:type="dxa"/>
          </w:tcPr>
          <w:p w14:paraId="4C368474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1. Złóż podanie. Dane kontaktowe znajdują się w punkcie 1. i 2.</w:t>
            </w:r>
          </w:p>
          <w:p w14:paraId="62842497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2. Wskaż swoje dane identyfikacyjne. Może to być np. imię i nazwisko.</w:t>
            </w:r>
          </w:p>
          <w:p w14:paraId="027C9584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3. Wskaż swoje dane kontaktowe. Może to być np. adres poczty e-mail albo adres do korespondencji.</w:t>
            </w:r>
          </w:p>
          <w:p w14:paraId="0080A892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4. Określ swoje żądanie. Napisz, że żądasz ograniczenia przetwarzania swoich danych osobowych.</w:t>
            </w:r>
          </w:p>
          <w:p w14:paraId="62CFA4AF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5. Uzasadnij swoje stanowisko. Pomoże nam to prawidłowo ocenić Twoje żądanie. Okoliczności uzasadniające ograniczenia przetwarzania znajdziesz obok, po lewej.</w:t>
            </w:r>
          </w:p>
        </w:tc>
      </w:tr>
      <w:tr w:rsidR="004C1A43" w:rsidRPr="006E0E27" w14:paraId="190159C6" w14:textId="77777777" w:rsidTr="00C60F95">
        <w:tc>
          <w:tcPr>
            <w:tcW w:w="2122" w:type="dxa"/>
            <w:hideMark/>
          </w:tcPr>
          <w:p w14:paraId="034D396D" w14:textId="77777777" w:rsidR="004C1A43" w:rsidRPr="006E0E27" w:rsidRDefault="004C1A43" w:rsidP="00C60F95">
            <w:pPr>
              <w:pStyle w:val="TTekst"/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6E0E27">
              <w:rPr>
                <w:rFonts w:ascii="Arial" w:hAnsi="Arial" w:cs="Arial"/>
                <w:b/>
                <w:bCs/>
              </w:rPr>
              <w:t>Prawo skargi do Prezesa Urzędu Ochrony Danych Osobowych.</w:t>
            </w:r>
          </w:p>
        </w:tc>
        <w:tc>
          <w:tcPr>
            <w:tcW w:w="4110" w:type="dxa"/>
            <w:hideMark/>
          </w:tcPr>
          <w:p w14:paraId="44A0CFE8" w14:textId="77777777" w:rsidR="004C1A43" w:rsidRPr="006E0E27" w:rsidRDefault="004C1A43" w:rsidP="00C60F95">
            <w:pPr>
              <w:pStyle w:val="ZTabelaTekst"/>
              <w:spacing w:before="0" w:line="276" w:lineRule="auto"/>
              <w:jc w:val="both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>Powiadom organ nadzorujący przestrzeganie przepisów o ochronie danych osobowych o naruszeniu prawa.</w:t>
            </w:r>
          </w:p>
        </w:tc>
        <w:tc>
          <w:tcPr>
            <w:tcW w:w="4558" w:type="dxa"/>
            <w:hideMark/>
          </w:tcPr>
          <w:p w14:paraId="6854D1CB" w14:textId="77777777" w:rsidR="004C1A43" w:rsidRPr="006E0E27" w:rsidRDefault="004C1A43" w:rsidP="00C60F95">
            <w:pPr>
              <w:pStyle w:val="ZTabelaTekst"/>
              <w:spacing w:before="0" w:line="276" w:lineRule="auto"/>
              <w:jc w:val="left"/>
              <w:rPr>
                <w:rFonts w:ascii="Arial" w:hAnsi="Arial" w:cs="Arial"/>
              </w:rPr>
            </w:pPr>
            <w:r w:rsidRPr="006E0E27">
              <w:rPr>
                <w:rFonts w:ascii="Arial" w:hAnsi="Arial" w:cs="Arial"/>
              </w:rPr>
              <w:t xml:space="preserve">Skontaktuj się z </w:t>
            </w:r>
            <w:r w:rsidRPr="006E0E27">
              <w:rPr>
                <w:rFonts w:ascii="Arial" w:hAnsi="Arial" w:cs="Arial"/>
                <w:b/>
                <w:bCs/>
              </w:rPr>
              <w:t>Urzędem Ochrony Danych Osobowych.</w:t>
            </w:r>
          </w:p>
        </w:tc>
      </w:tr>
    </w:tbl>
    <w:p w14:paraId="4FE25777" w14:textId="01C1AD24" w:rsidR="004C1A43" w:rsidRPr="006E0E27" w:rsidRDefault="004C1A43" w:rsidP="004C1A43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Czy muszę podać dane: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371CA1" w:rsidRPr="006E0E27">
        <w:rPr>
          <w:rFonts w:ascii="Arial" w:hAnsi="Arial" w:cs="Arial"/>
          <w:sz w:val="16"/>
          <w:szCs w:val="16"/>
        </w:rPr>
        <w:t>nie – podanie danych osobowych jest dobrowolne</w:t>
      </w:r>
      <w:r w:rsidRPr="006E0E27">
        <w:rPr>
          <w:rFonts w:ascii="Arial" w:hAnsi="Arial" w:cs="Arial"/>
          <w:sz w:val="16"/>
          <w:szCs w:val="16"/>
        </w:rPr>
        <w:t>.</w:t>
      </w:r>
    </w:p>
    <w:p w14:paraId="39424294" w14:textId="4B5787F5" w:rsidR="004C1A43" w:rsidRPr="006E0E27" w:rsidRDefault="004C1A43" w:rsidP="00772481">
      <w:pPr>
        <w:pStyle w:val="Akapitzlist"/>
        <w:numPr>
          <w:ilvl w:val="0"/>
          <w:numId w:val="11"/>
        </w:numPr>
        <w:spacing w:after="60" w:line="276" w:lineRule="auto"/>
        <w:ind w:left="426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Konsekwencje odmowy:</w:t>
      </w:r>
      <w:r w:rsidRPr="006E0E27">
        <w:rPr>
          <w:rFonts w:ascii="Arial" w:hAnsi="Arial" w:cs="Arial"/>
          <w:sz w:val="16"/>
          <w:szCs w:val="16"/>
        </w:rPr>
        <w:t xml:space="preserve"> </w:t>
      </w:r>
      <w:r w:rsidR="00B60DDD" w:rsidRPr="006E0E27">
        <w:rPr>
          <w:rFonts w:ascii="Arial" w:hAnsi="Arial" w:cs="Arial"/>
          <w:sz w:val="16"/>
          <w:szCs w:val="16"/>
        </w:rPr>
        <w:t xml:space="preserve">Administrator </w:t>
      </w:r>
      <w:r w:rsidR="00C72483" w:rsidRPr="006E0E27">
        <w:rPr>
          <w:rFonts w:ascii="Arial" w:hAnsi="Arial" w:cs="Arial"/>
          <w:sz w:val="16"/>
          <w:szCs w:val="16"/>
        </w:rPr>
        <w:t>nie przyjmuje zgłoszeń anonimowych</w:t>
      </w:r>
      <w:r w:rsidR="00861EDB" w:rsidRPr="006E0E27">
        <w:rPr>
          <w:rFonts w:ascii="Arial" w:hAnsi="Arial" w:cs="Arial"/>
          <w:sz w:val="16"/>
          <w:szCs w:val="16"/>
        </w:rPr>
        <w:t xml:space="preserve">, wobec czego brak podania danych osobowych </w:t>
      </w:r>
      <w:r w:rsidR="00772481" w:rsidRPr="006E0E27">
        <w:rPr>
          <w:rFonts w:ascii="Arial" w:hAnsi="Arial" w:cs="Arial"/>
          <w:sz w:val="16"/>
          <w:szCs w:val="16"/>
        </w:rPr>
        <w:t xml:space="preserve">spowoduje, że zgłoszenie nie będzie weryfikowane. </w:t>
      </w:r>
    </w:p>
    <w:p w14:paraId="69770B89" w14:textId="14742073" w:rsidR="00950DEF" w:rsidRDefault="004C1A43" w:rsidP="007D3F01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E0E27">
        <w:rPr>
          <w:rFonts w:ascii="Arial" w:hAnsi="Arial" w:cs="Arial"/>
          <w:b/>
          <w:bCs/>
          <w:sz w:val="16"/>
          <w:szCs w:val="16"/>
        </w:rPr>
        <w:t>Zautomatyzowane przetwarzanie, profilowanie:</w:t>
      </w:r>
      <w:r w:rsidRPr="006E0E27">
        <w:rPr>
          <w:rFonts w:ascii="Arial" w:hAnsi="Arial" w:cs="Arial"/>
          <w:sz w:val="16"/>
          <w:szCs w:val="16"/>
        </w:rPr>
        <w:t xml:space="preserve"> nie dotyczy.</w:t>
      </w:r>
    </w:p>
    <w:p w14:paraId="071959F4" w14:textId="77777777" w:rsidR="00941B54" w:rsidRDefault="00941B54" w:rsidP="00941B54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16"/>
          <w:szCs w:val="16"/>
        </w:rPr>
        <w:sectPr w:rsidR="00941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B48E4" w14:textId="4F95C0D4" w:rsidR="000D5B38" w:rsidRPr="006E0E27" w:rsidRDefault="000D5B38" w:rsidP="000D5B38">
      <w:pPr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lastRenderedPageBreak/>
        <w:t xml:space="preserve">Załącznik numer </w:t>
      </w:r>
      <w:r w:rsidR="00DB290B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4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do Procedury zgłoszeń zewnętrznych i podejmowania działań następczych w </w:t>
      </w:r>
      <w:r w:rsidR="00BA7200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Urzędzie Miejskim w Błażowej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– </w:t>
      </w:r>
      <w:r w:rsidR="00474F6F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Wzór potwierdzenia otrzymania zgłoszenia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15F2A755" w14:textId="0F4844A6" w:rsidR="000D5B38" w:rsidRDefault="000D5B38">
      <w:pPr>
        <w:rPr>
          <w:rFonts w:ascii="Arial" w:hAnsi="Arial" w:cs="Arial"/>
          <w:b/>
          <w:bCs/>
          <w:sz w:val="16"/>
          <w:szCs w:val="16"/>
        </w:rPr>
      </w:pPr>
    </w:p>
    <w:p w14:paraId="2A07C24B" w14:textId="77777777" w:rsidR="004C421F" w:rsidRPr="00C673D2" w:rsidRDefault="004C421F">
      <w:pPr>
        <w:rPr>
          <w:rFonts w:ascii="Arial" w:hAnsi="Arial" w:cs="Arial"/>
          <w:b/>
          <w:bCs/>
          <w:sz w:val="20"/>
          <w:szCs w:val="20"/>
        </w:rPr>
      </w:pPr>
    </w:p>
    <w:p w14:paraId="40695815" w14:textId="77777777" w:rsidR="004C421F" w:rsidRPr="00510BED" w:rsidRDefault="004C421F" w:rsidP="004C421F">
      <w:pPr>
        <w:pStyle w:val="Akapitzlist"/>
        <w:spacing w:after="60" w:line="276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............................................... </w:t>
      </w:r>
    </w:p>
    <w:p w14:paraId="2464ECD5" w14:textId="77777777" w:rsidR="004C421F" w:rsidRPr="00C673D2" w:rsidRDefault="004C421F" w:rsidP="004C421F">
      <w:pPr>
        <w:pStyle w:val="Akapitzlist"/>
        <w:spacing w:after="60" w:line="276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i/>
          <w:iCs/>
          <w:sz w:val="20"/>
          <w:szCs w:val="20"/>
        </w:rPr>
        <w:t xml:space="preserve">    </w:t>
      </w:r>
      <w:r w:rsidRPr="00510BED">
        <w:rPr>
          <w:rFonts w:ascii="Arial" w:hAnsi="Arial" w:cs="Arial"/>
          <w:sz w:val="20"/>
          <w:szCs w:val="20"/>
        </w:rPr>
        <w:tab/>
      </w:r>
      <w:r w:rsidRPr="00510BED">
        <w:rPr>
          <w:rFonts w:ascii="Arial" w:hAnsi="Arial" w:cs="Arial"/>
          <w:i/>
          <w:iCs/>
          <w:sz w:val="20"/>
          <w:szCs w:val="20"/>
        </w:rPr>
        <w:t>(miejscowość i data)</w:t>
      </w:r>
      <w:r w:rsidRPr="00510BED">
        <w:rPr>
          <w:rFonts w:ascii="Arial" w:hAnsi="Arial" w:cs="Arial"/>
          <w:sz w:val="20"/>
          <w:szCs w:val="20"/>
        </w:rPr>
        <w:t> </w:t>
      </w:r>
    </w:p>
    <w:p w14:paraId="257D2D4E" w14:textId="77777777" w:rsidR="004C421F" w:rsidRPr="00C673D2" w:rsidRDefault="004C421F" w:rsidP="004C421F">
      <w:pPr>
        <w:pStyle w:val="Akapitzlist"/>
        <w:spacing w:after="60" w:line="276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66A57933" w14:textId="77777777" w:rsidR="00022EAF" w:rsidRPr="00C673D2" w:rsidRDefault="00022EAF" w:rsidP="004C421F">
      <w:pPr>
        <w:pStyle w:val="Akapitzlist"/>
        <w:spacing w:after="60" w:line="276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07E5F347" w14:textId="77777777" w:rsidR="00022EAF" w:rsidRPr="00C673D2" w:rsidRDefault="00022EAF" w:rsidP="004C421F">
      <w:pPr>
        <w:pStyle w:val="Akapitzlist"/>
        <w:spacing w:after="60" w:line="276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01492610" w14:textId="21259132" w:rsidR="004C421F" w:rsidRPr="00C673D2" w:rsidRDefault="004C421F" w:rsidP="00022EAF">
      <w:pPr>
        <w:ind w:left="284"/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</w:pPr>
      <w:r w:rsidRPr="00C673D2">
        <w:rPr>
          <w:rFonts w:ascii="Arial" w:eastAsiaTheme="majorEastAsia" w:hAnsi="Arial" w:cs="Arial"/>
          <w:kern w:val="0"/>
          <w:sz w:val="20"/>
          <w:szCs w:val="20"/>
          <w:lang w:eastAsia="pl-PL"/>
          <w14:ligatures w14:val="none"/>
        </w:rPr>
        <w:t>(Oznaczenie organu)</w:t>
      </w:r>
    </w:p>
    <w:p w14:paraId="2FDEC36A" w14:textId="77777777" w:rsidR="004C421F" w:rsidRPr="00C673D2" w:rsidRDefault="004C421F" w:rsidP="00510BED">
      <w:pPr>
        <w:pStyle w:val="Akapitzlist"/>
        <w:spacing w:after="60"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50BA84" w14:textId="77777777" w:rsidR="004C421F" w:rsidRPr="00C673D2" w:rsidRDefault="004C421F" w:rsidP="00510BED">
      <w:pPr>
        <w:pStyle w:val="Akapitzlist"/>
        <w:spacing w:after="60"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D41895" w14:textId="75F44D8E" w:rsidR="00510BED" w:rsidRPr="00510BED" w:rsidRDefault="00022EAF" w:rsidP="00510BED">
      <w:pPr>
        <w:pStyle w:val="Akapitzlist"/>
        <w:spacing w:after="6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C673D2">
        <w:rPr>
          <w:rFonts w:ascii="Arial" w:hAnsi="Arial" w:cs="Arial"/>
          <w:b/>
          <w:bCs/>
          <w:sz w:val="20"/>
          <w:szCs w:val="20"/>
        </w:rPr>
        <w:t>POTWIERDZENIE PRZYJĘCIA ZGŁOSZENIA ZEWNĘTRZNEGO</w:t>
      </w:r>
    </w:p>
    <w:p w14:paraId="4DC0110D" w14:textId="77777777" w:rsidR="00510BED" w:rsidRPr="00510BED" w:rsidRDefault="00510BE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3667F18A" w14:textId="23C7D34D" w:rsidR="00510BED" w:rsidRPr="00C673D2" w:rsidRDefault="00510BED" w:rsidP="00022EAF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4CAA1C17" w14:textId="77777777" w:rsidR="00510BED" w:rsidRPr="00C673D2" w:rsidRDefault="00510BED" w:rsidP="00BA5DFE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C673D2">
        <w:rPr>
          <w:rFonts w:ascii="Arial" w:hAnsi="Arial" w:cs="Arial"/>
          <w:sz w:val="20"/>
          <w:szCs w:val="20"/>
        </w:rPr>
        <w:t>Na podstawie art. 37 ustawy z dnia 14 czerwca 2024 r. o ochronie sygnalistów (Dz.U. z 2024 r. poz. 928), potwierdza się przyjęcie zgłoszenia zewnętrznego. 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06"/>
      </w:tblGrid>
      <w:tr w:rsidR="00510BED" w:rsidRPr="00510BED" w14:paraId="0EEF890A" w14:textId="77777777" w:rsidTr="0028646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324FF" w14:textId="0085AA1C" w:rsidR="00510BED" w:rsidRPr="00C673D2" w:rsidRDefault="00510BED" w:rsidP="0028646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D2">
              <w:rPr>
                <w:rFonts w:ascii="Arial" w:hAnsi="Arial" w:cs="Arial"/>
                <w:sz w:val="20"/>
                <w:szCs w:val="20"/>
              </w:rPr>
              <w:t>Dane osoby dokonującej zgłoszenia zewnętrznego: 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EEFB9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0BED" w:rsidRPr="00510BED" w14:paraId="7AA24B6B" w14:textId="77777777" w:rsidTr="0028646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9B33C" w14:textId="261012D0" w:rsidR="00510BED" w:rsidRPr="00C673D2" w:rsidRDefault="00510BED" w:rsidP="0028646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D2">
              <w:rPr>
                <w:rFonts w:ascii="Arial" w:hAnsi="Arial" w:cs="Arial"/>
                <w:sz w:val="20"/>
                <w:szCs w:val="20"/>
              </w:rPr>
              <w:t>Dane kontaktowe: </w:t>
            </w:r>
          </w:p>
          <w:p w14:paraId="58ADE886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E53D1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0BED" w:rsidRPr="00510BED" w14:paraId="3057458F" w14:textId="77777777" w:rsidTr="0028646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4478D" w14:textId="77777777" w:rsidR="00510BED" w:rsidRPr="00C673D2" w:rsidRDefault="00510BED" w:rsidP="0028646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D2">
              <w:rPr>
                <w:rFonts w:ascii="Arial" w:hAnsi="Arial" w:cs="Arial"/>
                <w:sz w:val="20"/>
                <w:szCs w:val="20"/>
              </w:rPr>
              <w:t>Data dokonania zgłoszenia zewnętrznego: 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9B37B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0BED" w:rsidRPr="00510BED" w14:paraId="63AA1E9D" w14:textId="77777777" w:rsidTr="0028646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44A8E" w14:textId="77777777" w:rsidR="00510BED" w:rsidRPr="00C673D2" w:rsidRDefault="00510BED" w:rsidP="0028646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D2">
              <w:rPr>
                <w:rFonts w:ascii="Arial" w:hAnsi="Arial" w:cs="Arial"/>
                <w:sz w:val="20"/>
                <w:szCs w:val="20"/>
              </w:rPr>
              <w:t>Treść zgłoszenia: </w:t>
            </w:r>
          </w:p>
          <w:p w14:paraId="687CE7A0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CECE41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CB4106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28A3981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CCD7C9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7F369F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75F74AA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0B5DD2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B26BE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0BED" w:rsidRPr="00510BED" w14:paraId="416221D5" w14:textId="77777777" w:rsidTr="0028646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553D7" w14:textId="5C375D07" w:rsidR="00510BED" w:rsidRPr="00C673D2" w:rsidRDefault="00510BED" w:rsidP="0028646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D2">
              <w:rPr>
                <w:rFonts w:ascii="Arial" w:hAnsi="Arial" w:cs="Arial"/>
                <w:sz w:val="20"/>
                <w:szCs w:val="20"/>
              </w:rPr>
              <w:t>Nadany numer zgłoszenia w rejestrze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E1AAD" w14:textId="77777777" w:rsidR="00510BED" w:rsidRPr="00510BED" w:rsidRDefault="00510BED" w:rsidP="00510BED">
            <w:pPr>
              <w:pStyle w:val="Akapitzlist"/>
              <w:spacing w:after="6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CB8D10D" w14:textId="77777777" w:rsidR="00510BED" w:rsidRPr="00510BED" w:rsidRDefault="00510BE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0938D66A" w14:textId="77777777" w:rsidR="00510BED" w:rsidRPr="00510BED" w:rsidRDefault="00510BE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64864931" w14:textId="77777777" w:rsidR="00510BED" w:rsidRPr="00510BED" w:rsidRDefault="00510BE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0EB2CED8" w14:textId="77777777" w:rsidR="00510BED" w:rsidRDefault="00510BE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 </w:t>
      </w:r>
    </w:p>
    <w:p w14:paraId="4437DFEC" w14:textId="77777777" w:rsidR="00CD606D" w:rsidRDefault="00CD606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468EA0A" w14:textId="77777777" w:rsidR="00CD606D" w:rsidRDefault="00CD606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26ABA17" w14:textId="77777777" w:rsidR="00CD606D" w:rsidRPr="00510BED" w:rsidRDefault="00CD606D" w:rsidP="00510B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CB5F979" w14:textId="190E9504" w:rsidR="00510BED" w:rsidRPr="00510BED" w:rsidRDefault="00510BED" w:rsidP="00CD606D">
      <w:pPr>
        <w:pStyle w:val="Akapitzlist"/>
        <w:spacing w:after="60" w:line="276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510BED">
        <w:rPr>
          <w:rFonts w:ascii="Arial" w:hAnsi="Arial" w:cs="Arial"/>
          <w:sz w:val="20"/>
          <w:szCs w:val="20"/>
        </w:rPr>
        <w:t>...............................................</w:t>
      </w:r>
    </w:p>
    <w:p w14:paraId="7D2BEC20" w14:textId="77777777" w:rsidR="00CD606D" w:rsidRDefault="00510BED" w:rsidP="00CD606D">
      <w:pPr>
        <w:pStyle w:val="Akapitzlist"/>
        <w:spacing w:after="60" w:line="276" w:lineRule="auto"/>
        <w:ind w:left="6372"/>
        <w:jc w:val="center"/>
        <w:rPr>
          <w:rFonts w:ascii="Arial" w:hAnsi="Arial" w:cs="Arial"/>
          <w:i/>
          <w:iCs/>
          <w:sz w:val="16"/>
          <w:szCs w:val="16"/>
        </w:rPr>
      </w:pPr>
      <w:r w:rsidRPr="00510BED">
        <w:rPr>
          <w:rFonts w:ascii="Arial" w:hAnsi="Arial" w:cs="Arial"/>
          <w:i/>
          <w:iCs/>
          <w:sz w:val="16"/>
          <w:szCs w:val="16"/>
        </w:rPr>
        <w:t>(imię i nazwisko oraz podpis osoby upoważnionej</w:t>
      </w:r>
    </w:p>
    <w:p w14:paraId="6C30A252" w14:textId="081C62F5" w:rsidR="00510BED" w:rsidRPr="00510BED" w:rsidRDefault="00510BED" w:rsidP="00CD606D">
      <w:pPr>
        <w:pStyle w:val="Akapitzlist"/>
        <w:spacing w:after="60" w:line="276" w:lineRule="auto"/>
        <w:ind w:left="6372"/>
        <w:jc w:val="center"/>
        <w:rPr>
          <w:rFonts w:ascii="Arial" w:hAnsi="Arial" w:cs="Arial"/>
          <w:sz w:val="16"/>
          <w:szCs w:val="16"/>
        </w:rPr>
      </w:pPr>
      <w:r w:rsidRPr="00510BED">
        <w:rPr>
          <w:rFonts w:ascii="Arial" w:hAnsi="Arial" w:cs="Arial"/>
          <w:i/>
          <w:iCs/>
          <w:sz w:val="16"/>
          <w:szCs w:val="16"/>
        </w:rPr>
        <w:t>do potwierdzenia przyjęcia zgłoszenia zewnętrznego)</w:t>
      </w:r>
    </w:p>
    <w:p w14:paraId="367464F4" w14:textId="6E1B83DD" w:rsidR="00DB290B" w:rsidRDefault="00DB290B">
      <w:pPr>
        <w:rPr>
          <w:rFonts w:ascii="Arial" w:hAnsi="Arial" w:cs="Arial"/>
          <w:sz w:val="20"/>
          <w:szCs w:val="20"/>
        </w:rPr>
      </w:pPr>
    </w:p>
    <w:p w14:paraId="15AC9D0E" w14:textId="77777777" w:rsidR="00941B54" w:rsidRDefault="00941B54" w:rsidP="000D5B38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  <w:sectPr w:rsidR="00941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2FB92B" w14:textId="3813675F" w:rsidR="0057733F" w:rsidRPr="006E0E27" w:rsidRDefault="0057733F" w:rsidP="0057733F">
      <w:pPr>
        <w:jc w:val="right"/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lastRenderedPageBreak/>
        <w:t xml:space="preserve">Załącznik numer </w:t>
      </w:r>
      <w:r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5</w:t>
      </w:r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do Procedury zgłoszeń zewnętrznych i podejmowania działań następczych w </w:t>
      </w:r>
      <w:r w:rsidR="00BA7200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Urzędzie Miejskim w Błażowej</w:t>
      </w:r>
      <w:bookmarkStart w:id="0" w:name="_GoBack"/>
      <w:bookmarkEnd w:id="0"/>
      <w:r w:rsidRPr="006E0E27"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– </w:t>
      </w:r>
      <w:r>
        <w:rPr>
          <w:rFonts w:ascii="Arial" w:eastAsiaTheme="maj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Wzór rejestru zgłoszeń zewnętrznych</w:t>
      </w:r>
    </w:p>
    <w:tbl>
      <w:tblPr>
        <w:tblStyle w:val="Tabela-Siatka"/>
        <w:tblW w:w="16019" w:type="dxa"/>
        <w:tblInd w:w="-431" w:type="dxa"/>
        <w:tblLook w:val="04A0" w:firstRow="1" w:lastRow="0" w:firstColumn="1" w:lastColumn="0" w:noHBand="0" w:noVBand="1"/>
      </w:tblPr>
      <w:tblGrid>
        <w:gridCol w:w="1162"/>
        <w:gridCol w:w="1969"/>
        <w:gridCol w:w="2321"/>
        <w:gridCol w:w="1217"/>
        <w:gridCol w:w="2432"/>
        <w:gridCol w:w="1573"/>
        <w:gridCol w:w="1328"/>
        <w:gridCol w:w="2414"/>
        <w:gridCol w:w="1603"/>
      </w:tblGrid>
      <w:tr w:rsidR="006F49ED" w14:paraId="76C93FE4" w14:textId="77777777" w:rsidTr="00660AF6">
        <w:tc>
          <w:tcPr>
            <w:tcW w:w="1162" w:type="dxa"/>
          </w:tcPr>
          <w:p w14:paraId="2ED86C25" w14:textId="6A95DCFD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6E0E27">
              <w:rPr>
                <w:rFonts w:ascii="Arial" w:eastAsiaTheme="maj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umer zgłoszenia</w:t>
            </w:r>
          </w:p>
        </w:tc>
        <w:tc>
          <w:tcPr>
            <w:tcW w:w="2032" w:type="dxa"/>
          </w:tcPr>
          <w:p w14:paraId="3FB981D0" w14:textId="5521364B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6E0E27">
              <w:rPr>
                <w:rFonts w:ascii="Arial" w:eastAsiaTheme="maj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rzedmiot naruszenia prawa</w:t>
            </w:r>
          </w:p>
        </w:tc>
        <w:tc>
          <w:tcPr>
            <w:tcW w:w="2724" w:type="dxa"/>
          </w:tcPr>
          <w:p w14:paraId="4AB5CF25" w14:textId="406559E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9F0">
              <w:rPr>
                <w:rFonts w:ascii="Arial" w:hAnsi="Arial" w:cs="Arial"/>
                <w:sz w:val="20"/>
                <w:szCs w:val="20"/>
              </w:rPr>
              <w:t>Dane osobowe sygnalisty oraz osoby, której dotyczy zgłoszenie</w:t>
            </w:r>
          </w:p>
        </w:tc>
        <w:tc>
          <w:tcPr>
            <w:tcW w:w="1162" w:type="dxa"/>
          </w:tcPr>
          <w:p w14:paraId="3BD89C54" w14:textId="66C2AAAF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dokonania zgłoszenia</w:t>
            </w:r>
          </w:p>
        </w:tc>
        <w:tc>
          <w:tcPr>
            <w:tcW w:w="2702" w:type="dxa"/>
          </w:tcPr>
          <w:p w14:paraId="7FF20CD7" w14:textId="33E499DC" w:rsidR="001669F0" w:rsidRDefault="00AE5BFA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następcze</w:t>
            </w:r>
          </w:p>
        </w:tc>
        <w:tc>
          <w:tcPr>
            <w:tcW w:w="280" w:type="dxa"/>
          </w:tcPr>
          <w:p w14:paraId="03E39B81" w14:textId="69283350" w:rsidR="001669F0" w:rsidRDefault="00AE5BFA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</w:t>
            </w:r>
          </w:p>
        </w:tc>
        <w:tc>
          <w:tcPr>
            <w:tcW w:w="1328" w:type="dxa"/>
          </w:tcPr>
          <w:p w14:paraId="4DD16008" w14:textId="3BE5D2E3" w:rsidR="001669F0" w:rsidRDefault="00BD6D39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 sprawy</w:t>
            </w:r>
          </w:p>
        </w:tc>
        <w:tc>
          <w:tcPr>
            <w:tcW w:w="2933" w:type="dxa"/>
          </w:tcPr>
          <w:p w14:paraId="745DE746" w14:textId="435773C9" w:rsidR="001669F0" w:rsidRDefault="00BD6D39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podjęto dalszych działań</w:t>
            </w:r>
          </w:p>
        </w:tc>
        <w:tc>
          <w:tcPr>
            <w:tcW w:w="1696" w:type="dxa"/>
          </w:tcPr>
          <w:p w14:paraId="517E5680" w14:textId="3DABA6D4" w:rsidR="001669F0" w:rsidRDefault="00BD6D39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Szacunkowa szkoda majątkowa</w:t>
            </w:r>
            <w:r w:rsidR="007574D8">
              <w:rPr>
                <w:rFonts w:ascii="Arial" w:hAnsi="Arial" w:cs="Arial"/>
                <w:sz w:val="20"/>
                <w:szCs w:val="20"/>
              </w:rPr>
              <w:t xml:space="preserve"> oraz kwoty odzyskane </w:t>
            </w:r>
          </w:p>
        </w:tc>
      </w:tr>
      <w:tr w:rsidR="006F49ED" w14:paraId="6C5DD2FD" w14:textId="77777777" w:rsidTr="00660AF6">
        <w:tc>
          <w:tcPr>
            <w:tcW w:w="1162" w:type="dxa"/>
          </w:tcPr>
          <w:p w14:paraId="21A51467" w14:textId="3B8F7810" w:rsidR="001669F0" w:rsidRPr="00486061" w:rsidRDefault="00D4163D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1/2024</w:t>
            </w:r>
          </w:p>
        </w:tc>
        <w:tc>
          <w:tcPr>
            <w:tcW w:w="2032" w:type="dxa"/>
          </w:tcPr>
          <w:p w14:paraId="550C6F96" w14:textId="52A9B1CB" w:rsidR="001669F0" w:rsidRPr="00486061" w:rsidRDefault="00CE0B31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Ochrona środowiska</w:t>
            </w:r>
            <w:r w:rsidR="006F49ED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Zanieczyszczanie środowiska poprzez nielegalne wyrzucanie odpadów</w:t>
            </w:r>
            <w:r w:rsidR="000069F0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budowy </w:t>
            </w:r>
            <w:r w:rsidR="006F49ED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do lasu</w:t>
            </w:r>
          </w:p>
        </w:tc>
        <w:tc>
          <w:tcPr>
            <w:tcW w:w="2724" w:type="dxa"/>
          </w:tcPr>
          <w:p w14:paraId="34442426" w14:textId="77777777" w:rsidR="001669F0" w:rsidRPr="00486061" w:rsidRDefault="00687B19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Sygnalista: Jan Kowalski zam. ul. Ładna 3, </w:t>
            </w:r>
            <w:r w:rsidR="0078383E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00-123 Warszawa</w:t>
            </w:r>
          </w:p>
          <w:p w14:paraId="5921A1DC" w14:textId="73AE360E" w:rsidR="0078383E" w:rsidRPr="00486061" w:rsidRDefault="0078383E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Osoba, której dotyczy zgłoszenie: Adam Nowak</w:t>
            </w:r>
            <w:r w:rsidR="003308BC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prezes Nowakbud Sp. z o.o.</w:t>
            </w:r>
          </w:p>
        </w:tc>
        <w:tc>
          <w:tcPr>
            <w:tcW w:w="1162" w:type="dxa"/>
          </w:tcPr>
          <w:p w14:paraId="7A4B62FD" w14:textId="0EFD9E72" w:rsidR="001669F0" w:rsidRPr="00486061" w:rsidRDefault="003308BC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01.01.2025</w:t>
            </w:r>
          </w:p>
        </w:tc>
        <w:tc>
          <w:tcPr>
            <w:tcW w:w="2702" w:type="dxa"/>
          </w:tcPr>
          <w:p w14:paraId="49E73EE2" w14:textId="77777777" w:rsidR="001669F0" w:rsidRPr="00486061" w:rsidRDefault="00E4123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Kontrola nr 1/2025 przeprowadzona w dniach od 3-01-2025</w:t>
            </w:r>
            <w:r w:rsidR="0044185A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r.</w:t>
            </w: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</w:t>
            </w:r>
            <w:r w:rsidR="0044185A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5-01-2025 r.</w:t>
            </w:r>
          </w:p>
          <w:p w14:paraId="4BAD58D0" w14:textId="77777777" w:rsidR="0044185A" w:rsidRPr="00486061" w:rsidRDefault="0082102A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Wszczęcie postępowa</w:t>
            </w:r>
            <w:r w:rsidR="00456D7E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nia w sprawie o wykroczenie z art. </w:t>
            </w:r>
            <w:r w:rsidR="005A6FF9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162 kodeksu wykroczeń</w:t>
            </w:r>
          </w:p>
          <w:p w14:paraId="49BB10EC" w14:textId="77777777" w:rsidR="005A6FF9" w:rsidRPr="00486061" w:rsidRDefault="005A6FF9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Skierowanie do Sądu Rejonowego </w:t>
            </w:r>
            <w:r w:rsidR="00807083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Rzeszowie wniosku o ukaranie </w:t>
            </w:r>
            <w:r w:rsidR="00B35533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dniu </w:t>
            </w:r>
            <w:r w:rsidR="008B575F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15-01-2024</w:t>
            </w:r>
          </w:p>
          <w:p w14:paraId="39217D98" w14:textId="392EFDDF" w:rsidR="009B34F4" w:rsidRPr="00486061" w:rsidRDefault="009B34F4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Wyrok z dnia 30-01-2025 r. o sygn.</w:t>
            </w:r>
            <w:r w:rsidR="004167B0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</w:t>
            </w:r>
            <w:r w:rsidR="00C76A46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01/24 – uznanie oskarżonego winnego </w:t>
            </w:r>
            <w:r w:rsidR="00CB44FE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zarzucanego</w:t>
            </w:r>
            <w:r w:rsidR="00C76A46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 czynu i wymierz</w:t>
            </w:r>
            <w:r w:rsidR="00CB44FE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enie grzywny w wysokości 5000 zł </w:t>
            </w:r>
          </w:p>
        </w:tc>
        <w:tc>
          <w:tcPr>
            <w:tcW w:w="280" w:type="dxa"/>
          </w:tcPr>
          <w:p w14:paraId="54DC0975" w14:textId="582B3BE5" w:rsidR="001669F0" w:rsidRPr="00486061" w:rsidRDefault="00FF4881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dniu 02-02-2025 na żądanie sygnalisty wydano zaświadczenie. </w:t>
            </w:r>
          </w:p>
        </w:tc>
        <w:tc>
          <w:tcPr>
            <w:tcW w:w="1328" w:type="dxa"/>
          </w:tcPr>
          <w:p w14:paraId="1863B429" w14:textId="747AF57C" w:rsidR="001669F0" w:rsidRPr="00486061" w:rsidRDefault="00DA3BD1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B6709F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-0</w:t>
            </w: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B6709F"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-2025 r.</w:t>
            </w:r>
          </w:p>
        </w:tc>
        <w:tc>
          <w:tcPr>
            <w:tcW w:w="2933" w:type="dxa"/>
          </w:tcPr>
          <w:p w14:paraId="44033687" w14:textId="5886A8CD" w:rsidR="001669F0" w:rsidRPr="00486061" w:rsidRDefault="00B6709F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4A4FA445" w14:textId="5B5554EC" w:rsidR="001669F0" w:rsidRPr="00486061" w:rsidRDefault="00B6709F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0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Brak danych </w:t>
            </w:r>
          </w:p>
        </w:tc>
      </w:tr>
      <w:tr w:rsidR="006F49ED" w14:paraId="10827EB1" w14:textId="77777777" w:rsidTr="00660AF6">
        <w:tc>
          <w:tcPr>
            <w:tcW w:w="1162" w:type="dxa"/>
          </w:tcPr>
          <w:p w14:paraId="667431A3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2A132A1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D1FF9F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EC66541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7C276299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0DFE8EA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B46FDD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1A347C81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992738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9ED" w14:paraId="29E1D150" w14:textId="77777777" w:rsidTr="00660AF6">
        <w:tc>
          <w:tcPr>
            <w:tcW w:w="1162" w:type="dxa"/>
          </w:tcPr>
          <w:p w14:paraId="7942FCA0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9E28C66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2330EBB7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6CF89F9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02ECDBAB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53B3EA2A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2B2C32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6B4B49F6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614D5D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9ED" w14:paraId="10B066A6" w14:textId="77777777" w:rsidTr="00660AF6">
        <w:tc>
          <w:tcPr>
            <w:tcW w:w="1162" w:type="dxa"/>
          </w:tcPr>
          <w:p w14:paraId="5727AC73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280F8F12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7F07077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E1777A5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4555DCD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0A070805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ACB5359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75496BA0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B2C15A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9ED" w14:paraId="2CEC2EE1" w14:textId="77777777" w:rsidTr="00660AF6">
        <w:tc>
          <w:tcPr>
            <w:tcW w:w="1162" w:type="dxa"/>
          </w:tcPr>
          <w:p w14:paraId="5A5EB6AF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E93433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287A266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86E0D14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10F89302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2B2C65E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14F29C2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3501F090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768C2C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9ED" w14:paraId="63DFE7D7" w14:textId="77777777" w:rsidTr="00660AF6">
        <w:tc>
          <w:tcPr>
            <w:tcW w:w="1162" w:type="dxa"/>
          </w:tcPr>
          <w:p w14:paraId="7BCF3EBC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8A699B2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A6334FB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AF44991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8B704FC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10471210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8CB37A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5DCE039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6DBC5C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9ED" w14:paraId="1DCEE479" w14:textId="77777777" w:rsidTr="00660AF6">
        <w:tc>
          <w:tcPr>
            <w:tcW w:w="1162" w:type="dxa"/>
          </w:tcPr>
          <w:p w14:paraId="1FCE1BD1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10DEC4E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E2F3BD6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5174FDF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6A5FCA4B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77E0867F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B949B83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0F1EE7A7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A9BD46" w14:textId="77777777" w:rsidR="001669F0" w:rsidRDefault="001669F0" w:rsidP="000D5B38">
            <w:pPr>
              <w:pStyle w:val="Akapitzlist"/>
              <w:spacing w:after="6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08B25" w14:textId="77777777" w:rsidR="000D5B38" w:rsidRPr="00022EAF" w:rsidRDefault="000D5B38" w:rsidP="000D5B38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0D5B38" w:rsidRPr="00022EAF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3B5584" w16cex:dateUtc="2024-11-28T11:22:00Z"/>
  <w16cex:commentExtensible w16cex:durableId="1056652D" w16cex:dateUtc="2024-11-28T14:56:00Z"/>
  <w16cex:commentExtensible w16cex:durableId="3C375A73" w16cex:dateUtc="2024-11-28T14:53:00Z"/>
  <w16cex:commentExtensible w16cex:durableId="45E74527" w16cex:dateUtc="2024-11-28T19:59:00Z"/>
  <w16cex:commentExtensible w16cex:durableId="33A2D165" w16cex:dateUtc="2024-11-28T20:07:00Z"/>
  <w16cex:commentExtensible w16cex:durableId="26EB114F" w16cex:dateUtc="2024-11-28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71AA4D" w16cid:durableId="313B5584"/>
  <w16cid:commentId w16cid:paraId="4949EA9C" w16cid:durableId="1056652D"/>
  <w16cid:commentId w16cid:paraId="3B33F964" w16cid:durableId="3C375A73"/>
  <w16cid:commentId w16cid:paraId="4EECDFAD" w16cid:durableId="45E74527"/>
  <w16cid:commentId w16cid:paraId="34792B11" w16cid:durableId="33A2D165"/>
  <w16cid:commentId w16cid:paraId="55B1D3BB" w16cid:durableId="26EB11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68BEF" w14:textId="77777777" w:rsidR="005B19A6" w:rsidRDefault="005B19A6" w:rsidP="007B26F7">
      <w:pPr>
        <w:spacing w:after="0" w:line="240" w:lineRule="auto"/>
      </w:pPr>
      <w:r>
        <w:separator/>
      </w:r>
    </w:p>
  </w:endnote>
  <w:endnote w:type="continuationSeparator" w:id="0">
    <w:p w14:paraId="7EFC813D" w14:textId="77777777" w:rsidR="005B19A6" w:rsidRDefault="005B19A6" w:rsidP="007B26F7">
      <w:pPr>
        <w:spacing w:after="0" w:line="240" w:lineRule="auto"/>
      </w:pPr>
      <w:r>
        <w:continuationSeparator/>
      </w:r>
    </w:p>
  </w:endnote>
  <w:endnote w:type="continuationNotice" w:id="1">
    <w:p w14:paraId="19B721A3" w14:textId="77777777" w:rsidR="005B19A6" w:rsidRDefault="005B1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9E7E" w14:textId="77777777" w:rsidR="005B19A6" w:rsidRDefault="005B19A6" w:rsidP="007B26F7">
      <w:pPr>
        <w:spacing w:after="0" w:line="240" w:lineRule="auto"/>
      </w:pPr>
      <w:r>
        <w:separator/>
      </w:r>
    </w:p>
  </w:footnote>
  <w:footnote w:type="continuationSeparator" w:id="0">
    <w:p w14:paraId="73E0114F" w14:textId="77777777" w:rsidR="005B19A6" w:rsidRDefault="005B19A6" w:rsidP="007B26F7">
      <w:pPr>
        <w:spacing w:after="0" w:line="240" w:lineRule="auto"/>
      </w:pPr>
      <w:r>
        <w:continuationSeparator/>
      </w:r>
    </w:p>
  </w:footnote>
  <w:footnote w:type="continuationNotice" w:id="1">
    <w:p w14:paraId="35A232A3" w14:textId="77777777" w:rsidR="005B19A6" w:rsidRDefault="005B19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22B"/>
    <w:multiLevelType w:val="multilevel"/>
    <w:tmpl w:val="EF68FDF6"/>
    <w:lvl w:ilvl="0">
      <w:start w:val="1"/>
      <w:numFmt w:val="decimal"/>
      <w:lvlText w:val="§ %1."/>
      <w:lvlJc w:val="right"/>
      <w:pPr>
        <w:ind w:left="0" w:firstLine="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 "/>
      <w:lvlJc w:val="left"/>
      <w:pPr>
        <w:ind w:left="284" w:hanging="284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3) 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1" w15:restartNumberingAfterBreak="0">
    <w:nsid w:val="1AE56F1D"/>
    <w:multiLevelType w:val="multilevel"/>
    <w:tmpl w:val="6E120158"/>
    <w:lvl w:ilvl="0">
      <w:start w:val="1"/>
      <w:numFmt w:val="decimal"/>
      <w:lvlText w:val="%1."/>
      <w:lvlJc w:val="left"/>
      <w:pPr>
        <w:ind w:left="0" w:firstLine="288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B45E29"/>
    <w:multiLevelType w:val="multilevel"/>
    <w:tmpl w:val="6E120158"/>
    <w:lvl w:ilvl="0">
      <w:start w:val="1"/>
      <w:numFmt w:val="decimal"/>
      <w:lvlText w:val="%1."/>
      <w:lvlJc w:val="left"/>
      <w:pPr>
        <w:ind w:left="0" w:firstLine="288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D1D690"/>
    <w:multiLevelType w:val="hybridMultilevel"/>
    <w:tmpl w:val="365A6E74"/>
    <w:lvl w:ilvl="0" w:tplc="FAB204EC">
      <w:start w:val="1"/>
      <w:numFmt w:val="decimal"/>
      <w:lvlText w:val="%1."/>
      <w:lvlJc w:val="left"/>
      <w:pPr>
        <w:ind w:left="360" w:hanging="360"/>
      </w:pPr>
    </w:lvl>
    <w:lvl w:ilvl="1" w:tplc="4E3CC89C">
      <w:start w:val="1"/>
      <w:numFmt w:val="lowerLetter"/>
      <w:lvlText w:val="%2."/>
      <w:lvlJc w:val="left"/>
      <w:pPr>
        <w:ind w:left="1080" w:hanging="360"/>
      </w:pPr>
    </w:lvl>
    <w:lvl w:ilvl="2" w:tplc="9F4CD6D4">
      <w:start w:val="1"/>
      <w:numFmt w:val="lowerRoman"/>
      <w:lvlText w:val="%3."/>
      <w:lvlJc w:val="right"/>
      <w:pPr>
        <w:ind w:left="1800" w:hanging="180"/>
      </w:pPr>
    </w:lvl>
    <w:lvl w:ilvl="3" w:tplc="317481DC">
      <w:start w:val="1"/>
      <w:numFmt w:val="decimal"/>
      <w:lvlText w:val="%4."/>
      <w:lvlJc w:val="left"/>
      <w:pPr>
        <w:ind w:left="2520" w:hanging="360"/>
      </w:pPr>
    </w:lvl>
    <w:lvl w:ilvl="4" w:tplc="3832216C">
      <w:start w:val="1"/>
      <w:numFmt w:val="lowerLetter"/>
      <w:lvlText w:val="%5."/>
      <w:lvlJc w:val="left"/>
      <w:pPr>
        <w:ind w:left="3240" w:hanging="360"/>
      </w:pPr>
    </w:lvl>
    <w:lvl w:ilvl="5" w:tplc="B36A9606">
      <w:start w:val="1"/>
      <w:numFmt w:val="lowerRoman"/>
      <w:lvlText w:val="%6."/>
      <w:lvlJc w:val="right"/>
      <w:pPr>
        <w:ind w:left="3960" w:hanging="180"/>
      </w:pPr>
    </w:lvl>
    <w:lvl w:ilvl="6" w:tplc="E2BE41B4">
      <w:start w:val="1"/>
      <w:numFmt w:val="decimal"/>
      <w:lvlText w:val="%7."/>
      <w:lvlJc w:val="left"/>
      <w:pPr>
        <w:ind w:left="4680" w:hanging="360"/>
      </w:pPr>
    </w:lvl>
    <w:lvl w:ilvl="7" w:tplc="EC9EF616">
      <w:start w:val="1"/>
      <w:numFmt w:val="lowerLetter"/>
      <w:lvlText w:val="%8."/>
      <w:lvlJc w:val="left"/>
      <w:pPr>
        <w:ind w:left="5400" w:hanging="360"/>
      </w:pPr>
    </w:lvl>
    <w:lvl w:ilvl="8" w:tplc="3630465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51987"/>
    <w:multiLevelType w:val="multilevel"/>
    <w:tmpl w:val="9A70497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D91625"/>
    <w:multiLevelType w:val="hybridMultilevel"/>
    <w:tmpl w:val="5710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638F"/>
    <w:multiLevelType w:val="multilevel"/>
    <w:tmpl w:val="3BE67A8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7308B8"/>
    <w:multiLevelType w:val="multilevel"/>
    <w:tmpl w:val="3BE67A8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B67081"/>
    <w:multiLevelType w:val="multilevel"/>
    <w:tmpl w:val="EF68FDF6"/>
    <w:lvl w:ilvl="0">
      <w:start w:val="1"/>
      <w:numFmt w:val="decimal"/>
      <w:lvlText w:val="§ %1."/>
      <w:lvlJc w:val="right"/>
      <w:pPr>
        <w:ind w:left="0" w:firstLine="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 "/>
      <w:lvlJc w:val="left"/>
      <w:pPr>
        <w:ind w:left="284" w:hanging="284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3) 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9" w15:restartNumberingAfterBreak="0">
    <w:nsid w:val="46BC6516"/>
    <w:multiLevelType w:val="hybridMultilevel"/>
    <w:tmpl w:val="931C1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4F37"/>
    <w:multiLevelType w:val="multilevel"/>
    <w:tmpl w:val="3BE67A8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926D0D"/>
    <w:multiLevelType w:val="hybridMultilevel"/>
    <w:tmpl w:val="876817BE"/>
    <w:lvl w:ilvl="0" w:tplc="4E4ADB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50002"/>
    <w:multiLevelType w:val="hybridMultilevel"/>
    <w:tmpl w:val="FBCE9600"/>
    <w:lvl w:ilvl="0" w:tplc="042C5B8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68"/>
    <w:rsid w:val="000025AD"/>
    <w:rsid w:val="00006004"/>
    <w:rsid w:val="000069F0"/>
    <w:rsid w:val="0001220D"/>
    <w:rsid w:val="0001229B"/>
    <w:rsid w:val="000145B2"/>
    <w:rsid w:val="000151FA"/>
    <w:rsid w:val="00017403"/>
    <w:rsid w:val="00022EAF"/>
    <w:rsid w:val="00025CEA"/>
    <w:rsid w:val="00041690"/>
    <w:rsid w:val="00041C66"/>
    <w:rsid w:val="000441B6"/>
    <w:rsid w:val="00047D2E"/>
    <w:rsid w:val="000614F5"/>
    <w:rsid w:val="00061EDE"/>
    <w:rsid w:val="00062B09"/>
    <w:rsid w:val="000665FF"/>
    <w:rsid w:val="00070CBC"/>
    <w:rsid w:val="00073FB8"/>
    <w:rsid w:val="00074EEE"/>
    <w:rsid w:val="00080E1D"/>
    <w:rsid w:val="00082E5E"/>
    <w:rsid w:val="00085E12"/>
    <w:rsid w:val="0008604A"/>
    <w:rsid w:val="00092E10"/>
    <w:rsid w:val="00095FC0"/>
    <w:rsid w:val="000A4A88"/>
    <w:rsid w:val="000A61B1"/>
    <w:rsid w:val="000B1BA7"/>
    <w:rsid w:val="000B7CF4"/>
    <w:rsid w:val="000C01E0"/>
    <w:rsid w:val="000C2C82"/>
    <w:rsid w:val="000C2D8D"/>
    <w:rsid w:val="000C5982"/>
    <w:rsid w:val="000C5C92"/>
    <w:rsid w:val="000C6052"/>
    <w:rsid w:val="000D5B38"/>
    <w:rsid w:val="000D5C15"/>
    <w:rsid w:val="000E5D9B"/>
    <w:rsid w:val="000E5E50"/>
    <w:rsid w:val="000F0858"/>
    <w:rsid w:val="000F0E53"/>
    <w:rsid w:val="000F5908"/>
    <w:rsid w:val="000F5D30"/>
    <w:rsid w:val="000F6B86"/>
    <w:rsid w:val="001059AD"/>
    <w:rsid w:val="001063D1"/>
    <w:rsid w:val="001217B4"/>
    <w:rsid w:val="00124221"/>
    <w:rsid w:val="00124CC7"/>
    <w:rsid w:val="00130A0F"/>
    <w:rsid w:val="00133722"/>
    <w:rsid w:val="00134965"/>
    <w:rsid w:val="00134B9F"/>
    <w:rsid w:val="00136455"/>
    <w:rsid w:val="00156354"/>
    <w:rsid w:val="00157F0C"/>
    <w:rsid w:val="001669F0"/>
    <w:rsid w:val="00167EEE"/>
    <w:rsid w:val="00171CB2"/>
    <w:rsid w:val="001768B6"/>
    <w:rsid w:val="001802DC"/>
    <w:rsid w:val="00180E60"/>
    <w:rsid w:val="001835D5"/>
    <w:rsid w:val="00184711"/>
    <w:rsid w:val="00184BFC"/>
    <w:rsid w:val="00187919"/>
    <w:rsid w:val="00193D7E"/>
    <w:rsid w:val="001A2D5D"/>
    <w:rsid w:val="001A3AE9"/>
    <w:rsid w:val="001A5095"/>
    <w:rsid w:val="001A692B"/>
    <w:rsid w:val="001A6B45"/>
    <w:rsid w:val="001A7E19"/>
    <w:rsid w:val="001B5C0C"/>
    <w:rsid w:val="001C00D2"/>
    <w:rsid w:val="001C1983"/>
    <w:rsid w:val="001C3684"/>
    <w:rsid w:val="001C4552"/>
    <w:rsid w:val="001D03A0"/>
    <w:rsid w:val="001D05A4"/>
    <w:rsid w:val="001D3184"/>
    <w:rsid w:val="001D44C1"/>
    <w:rsid w:val="001E1058"/>
    <w:rsid w:val="001F60BB"/>
    <w:rsid w:val="001F63F4"/>
    <w:rsid w:val="001F76E4"/>
    <w:rsid w:val="00202FFF"/>
    <w:rsid w:val="002051A1"/>
    <w:rsid w:val="002077FE"/>
    <w:rsid w:val="00211CF0"/>
    <w:rsid w:val="00213A3A"/>
    <w:rsid w:val="00215695"/>
    <w:rsid w:val="00220633"/>
    <w:rsid w:val="00224D67"/>
    <w:rsid w:val="00226604"/>
    <w:rsid w:val="002344CA"/>
    <w:rsid w:val="002447B2"/>
    <w:rsid w:val="002520A5"/>
    <w:rsid w:val="0025598D"/>
    <w:rsid w:val="0025781A"/>
    <w:rsid w:val="00257F15"/>
    <w:rsid w:val="00262176"/>
    <w:rsid w:val="002645FA"/>
    <w:rsid w:val="00264C55"/>
    <w:rsid w:val="00270238"/>
    <w:rsid w:val="00270C57"/>
    <w:rsid w:val="00274189"/>
    <w:rsid w:val="00275000"/>
    <w:rsid w:val="0028497A"/>
    <w:rsid w:val="0028646B"/>
    <w:rsid w:val="002969DF"/>
    <w:rsid w:val="002B714A"/>
    <w:rsid w:val="002C4EA5"/>
    <w:rsid w:val="002D4A52"/>
    <w:rsid w:val="002D5B02"/>
    <w:rsid w:val="002E05DB"/>
    <w:rsid w:val="002E08E0"/>
    <w:rsid w:val="002E2626"/>
    <w:rsid w:val="002E64FA"/>
    <w:rsid w:val="002E6C2D"/>
    <w:rsid w:val="002F08DB"/>
    <w:rsid w:val="002F2BA7"/>
    <w:rsid w:val="002F52E4"/>
    <w:rsid w:val="002F7370"/>
    <w:rsid w:val="00301E20"/>
    <w:rsid w:val="0030231B"/>
    <w:rsid w:val="00305FBB"/>
    <w:rsid w:val="003079DA"/>
    <w:rsid w:val="00307A19"/>
    <w:rsid w:val="003123D3"/>
    <w:rsid w:val="00313ACA"/>
    <w:rsid w:val="0031507B"/>
    <w:rsid w:val="00327D49"/>
    <w:rsid w:val="003308BC"/>
    <w:rsid w:val="003421B2"/>
    <w:rsid w:val="003453BE"/>
    <w:rsid w:val="003526E5"/>
    <w:rsid w:val="00355270"/>
    <w:rsid w:val="003563DB"/>
    <w:rsid w:val="003573F1"/>
    <w:rsid w:val="00360781"/>
    <w:rsid w:val="00364FF3"/>
    <w:rsid w:val="0036630C"/>
    <w:rsid w:val="00370F56"/>
    <w:rsid w:val="00371687"/>
    <w:rsid w:val="00371CA1"/>
    <w:rsid w:val="0037601D"/>
    <w:rsid w:val="00380B68"/>
    <w:rsid w:val="00391852"/>
    <w:rsid w:val="003A1931"/>
    <w:rsid w:val="003A432C"/>
    <w:rsid w:val="003A7B21"/>
    <w:rsid w:val="003B39F4"/>
    <w:rsid w:val="003B6DCE"/>
    <w:rsid w:val="003B7A12"/>
    <w:rsid w:val="003C01DF"/>
    <w:rsid w:val="003C2938"/>
    <w:rsid w:val="003C2A08"/>
    <w:rsid w:val="003D4355"/>
    <w:rsid w:val="003E13E0"/>
    <w:rsid w:val="003F11D8"/>
    <w:rsid w:val="003F2503"/>
    <w:rsid w:val="003F5F17"/>
    <w:rsid w:val="00406C25"/>
    <w:rsid w:val="00412B64"/>
    <w:rsid w:val="004167B0"/>
    <w:rsid w:val="00425887"/>
    <w:rsid w:val="00432EB6"/>
    <w:rsid w:val="00437E94"/>
    <w:rsid w:val="00440C8D"/>
    <w:rsid w:val="0044185A"/>
    <w:rsid w:val="004445DF"/>
    <w:rsid w:val="00447757"/>
    <w:rsid w:val="00451F50"/>
    <w:rsid w:val="00456D7E"/>
    <w:rsid w:val="00457861"/>
    <w:rsid w:val="00460AFF"/>
    <w:rsid w:val="00461DBF"/>
    <w:rsid w:val="0046718F"/>
    <w:rsid w:val="00470501"/>
    <w:rsid w:val="004733FB"/>
    <w:rsid w:val="00474F6F"/>
    <w:rsid w:val="00475A8A"/>
    <w:rsid w:val="00476600"/>
    <w:rsid w:val="00476874"/>
    <w:rsid w:val="00476C03"/>
    <w:rsid w:val="00480ABA"/>
    <w:rsid w:val="00484AFB"/>
    <w:rsid w:val="00486061"/>
    <w:rsid w:val="004929F7"/>
    <w:rsid w:val="004953EA"/>
    <w:rsid w:val="004A0E2F"/>
    <w:rsid w:val="004A2040"/>
    <w:rsid w:val="004A33D5"/>
    <w:rsid w:val="004B24BC"/>
    <w:rsid w:val="004B3133"/>
    <w:rsid w:val="004B5FAA"/>
    <w:rsid w:val="004C1A43"/>
    <w:rsid w:val="004C3303"/>
    <w:rsid w:val="004C421F"/>
    <w:rsid w:val="004D0CB7"/>
    <w:rsid w:val="004D2E11"/>
    <w:rsid w:val="004D398D"/>
    <w:rsid w:val="004D3C01"/>
    <w:rsid w:val="004D568C"/>
    <w:rsid w:val="004D6E7D"/>
    <w:rsid w:val="004E01DA"/>
    <w:rsid w:val="004E2206"/>
    <w:rsid w:val="004F49CB"/>
    <w:rsid w:val="0050345B"/>
    <w:rsid w:val="00510BED"/>
    <w:rsid w:val="00511958"/>
    <w:rsid w:val="00532361"/>
    <w:rsid w:val="00532431"/>
    <w:rsid w:val="00532675"/>
    <w:rsid w:val="00533B8D"/>
    <w:rsid w:val="00543B0F"/>
    <w:rsid w:val="00552799"/>
    <w:rsid w:val="00553253"/>
    <w:rsid w:val="00561FD2"/>
    <w:rsid w:val="00563F70"/>
    <w:rsid w:val="00570E46"/>
    <w:rsid w:val="0057733F"/>
    <w:rsid w:val="00580549"/>
    <w:rsid w:val="00580AD8"/>
    <w:rsid w:val="00581690"/>
    <w:rsid w:val="00581F1A"/>
    <w:rsid w:val="00587807"/>
    <w:rsid w:val="00587A77"/>
    <w:rsid w:val="00592B5A"/>
    <w:rsid w:val="005942BF"/>
    <w:rsid w:val="0059506C"/>
    <w:rsid w:val="00595336"/>
    <w:rsid w:val="005A6FF9"/>
    <w:rsid w:val="005A7E1E"/>
    <w:rsid w:val="005B10C9"/>
    <w:rsid w:val="005B1940"/>
    <w:rsid w:val="005B19A6"/>
    <w:rsid w:val="005B5E7E"/>
    <w:rsid w:val="005B6806"/>
    <w:rsid w:val="005C1C61"/>
    <w:rsid w:val="005C2ECC"/>
    <w:rsid w:val="005C3925"/>
    <w:rsid w:val="005D4911"/>
    <w:rsid w:val="005D4D08"/>
    <w:rsid w:val="005D745A"/>
    <w:rsid w:val="005E67D3"/>
    <w:rsid w:val="005F2522"/>
    <w:rsid w:val="005F2F3D"/>
    <w:rsid w:val="005F32D8"/>
    <w:rsid w:val="005F5788"/>
    <w:rsid w:val="006019B0"/>
    <w:rsid w:val="00602D23"/>
    <w:rsid w:val="0061042C"/>
    <w:rsid w:val="00612C28"/>
    <w:rsid w:val="00617158"/>
    <w:rsid w:val="00617988"/>
    <w:rsid w:val="0062022C"/>
    <w:rsid w:val="00631FBE"/>
    <w:rsid w:val="0063233B"/>
    <w:rsid w:val="0063657F"/>
    <w:rsid w:val="0064025F"/>
    <w:rsid w:val="00640F4D"/>
    <w:rsid w:val="00647E91"/>
    <w:rsid w:val="006548F2"/>
    <w:rsid w:val="006573CE"/>
    <w:rsid w:val="00660AF6"/>
    <w:rsid w:val="006707B9"/>
    <w:rsid w:val="00670A47"/>
    <w:rsid w:val="00670B74"/>
    <w:rsid w:val="00670D43"/>
    <w:rsid w:val="006717AB"/>
    <w:rsid w:val="006730C8"/>
    <w:rsid w:val="0067482F"/>
    <w:rsid w:val="00674B55"/>
    <w:rsid w:val="00674D2E"/>
    <w:rsid w:val="00675256"/>
    <w:rsid w:val="00675C27"/>
    <w:rsid w:val="006817EC"/>
    <w:rsid w:val="006827E5"/>
    <w:rsid w:val="00683240"/>
    <w:rsid w:val="006832AB"/>
    <w:rsid w:val="00687B19"/>
    <w:rsid w:val="006912C7"/>
    <w:rsid w:val="00691FE0"/>
    <w:rsid w:val="00693246"/>
    <w:rsid w:val="00694CB9"/>
    <w:rsid w:val="006B0D79"/>
    <w:rsid w:val="006B4258"/>
    <w:rsid w:val="006B449E"/>
    <w:rsid w:val="006B7B39"/>
    <w:rsid w:val="006C139F"/>
    <w:rsid w:val="006C246A"/>
    <w:rsid w:val="006E0E27"/>
    <w:rsid w:val="006E26DA"/>
    <w:rsid w:val="006E514C"/>
    <w:rsid w:val="006E7E06"/>
    <w:rsid w:val="006F1124"/>
    <w:rsid w:val="006F49ED"/>
    <w:rsid w:val="006F73D7"/>
    <w:rsid w:val="007056E4"/>
    <w:rsid w:val="0071222D"/>
    <w:rsid w:val="0071252B"/>
    <w:rsid w:val="00713BC0"/>
    <w:rsid w:val="00714B26"/>
    <w:rsid w:val="0071557F"/>
    <w:rsid w:val="007179EE"/>
    <w:rsid w:val="0072087E"/>
    <w:rsid w:val="007208FE"/>
    <w:rsid w:val="00725834"/>
    <w:rsid w:val="00725B09"/>
    <w:rsid w:val="007319F7"/>
    <w:rsid w:val="007379A6"/>
    <w:rsid w:val="00753BE8"/>
    <w:rsid w:val="007574D8"/>
    <w:rsid w:val="00757F73"/>
    <w:rsid w:val="00761702"/>
    <w:rsid w:val="00761E02"/>
    <w:rsid w:val="00772481"/>
    <w:rsid w:val="0078029B"/>
    <w:rsid w:val="00781CBC"/>
    <w:rsid w:val="0078383E"/>
    <w:rsid w:val="00785AE9"/>
    <w:rsid w:val="007876BB"/>
    <w:rsid w:val="00791528"/>
    <w:rsid w:val="0079346C"/>
    <w:rsid w:val="007960A5"/>
    <w:rsid w:val="00796BE2"/>
    <w:rsid w:val="007A18AB"/>
    <w:rsid w:val="007B16BC"/>
    <w:rsid w:val="007B2037"/>
    <w:rsid w:val="007B26F7"/>
    <w:rsid w:val="007B6E38"/>
    <w:rsid w:val="007C325A"/>
    <w:rsid w:val="007C3E9E"/>
    <w:rsid w:val="007D03BA"/>
    <w:rsid w:val="007D3F01"/>
    <w:rsid w:val="007D80A3"/>
    <w:rsid w:val="007E2556"/>
    <w:rsid w:val="007E6C22"/>
    <w:rsid w:val="007F0B09"/>
    <w:rsid w:val="007F1357"/>
    <w:rsid w:val="007F1525"/>
    <w:rsid w:val="00800F84"/>
    <w:rsid w:val="0080213B"/>
    <w:rsid w:val="00802C18"/>
    <w:rsid w:val="008039EE"/>
    <w:rsid w:val="00803D8E"/>
    <w:rsid w:val="0080535C"/>
    <w:rsid w:val="00807083"/>
    <w:rsid w:val="008127FE"/>
    <w:rsid w:val="00815001"/>
    <w:rsid w:val="008156CD"/>
    <w:rsid w:val="00815F98"/>
    <w:rsid w:val="008162FD"/>
    <w:rsid w:val="00820BF4"/>
    <w:rsid w:val="0082102A"/>
    <w:rsid w:val="0082553D"/>
    <w:rsid w:val="00826F77"/>
    <w:rsid w:val="008312D6"/>
    <w:rsid w:val="0083191A"/>
    <w:rsid w:val="00834D0E"/>
    <w:rsid w:val="00836027"/>
    <w:rsid w:val="0083725B"/>
    <w:rsid w:val="00837C40"/>
    <w:rsid w:val="00841A3E"/>
    <w:rsid w:val="00842123"/>
    <w:rsid w:val="00843A4B"/>
    <w:rsid w:val="00852D18"/>
    <w:rsid w:val="008556DA"/>
    <w:rsid w:val="00860DF0"/>
    <w:rsid w:val="00861EDB"/>
    <w:rsid w:val="00863E35"/>
    <w:rsid w:val="00864591"/>
    <w:rsid w:val="008727B4"/>
    <w:rsid w:val="00874627"/>
    <w:rsid w:val="00874CC9"/>
    <w:rsid w:val="008778A6"/>
    <w:rsid w:val="00880372"/>
    <w:rsid w:val="0088046F"/>
    <w:rsid w:val="00880BE5"/>
    <w:rsid w:val="0088785F"/>
    <w:rsid w:val="00887F19"/>
    <w:rsid w:val="0089276E"/>
    <w:rsid w:val="008936F1"/>
    <w:rsid w:val="008975F4"/>
    <w:rsid w:val="008A76AC"/>
    <w:rsid w:val="008B0982"/>
    <w:rsid w:val="008B4EEF"/>
    <w:rsid w:val="008B5699"/>
    <w:rsid w:val="008B575F"/>
    <w:rsid w:val="008B5B6C"/>
    <w:rsid w:val="008C018B"/>
    <w:rsid w:val="008C0358"/>
    <w:rsid w:val="008C62D1"/>
    <w:rsid w:val="008D10D9"/>
    <w:rsid w:val="008D1B43"/>
    <w:rsid w:val="008D777A"/>
    <w:rsid w:val="008F3345"/>
    <w:rsid w:val="008F4B10"/>
    <w:rsid w:val="008F6665"/>
    <w:rsid w:val="008F6A97"/>
    <w:rsid w:val="00904264"/>
    <w:rsid w:val="009048ED"/>
    <w:rsid w:val="00905D25"/>
    <w:rsid w:val="00914A2B"/>
    <w:rsid w:val="009171F4"/>
    <w:rsid w:val="00922987"/>
    <w:rsid w:val="00924A5D"/>
    <w:rsid w:val="00926371"/>
    <w:rsid w:val="00930FE7"/>
    <w:rsid w:val="00932342"/>
    <w:rsid w:val="009365CE"/>
    <w:rsid w:val="00941756"/>
    <w:rsid w:val="00941894"/>
    <w:rsid w:val="00941B54"/>
    <w:rsid w:val="009422BA"/>
    <w:rsid w:val="00943845"/>
    <w:rsid w:val="009449FA"/>
    <w:rsid w:val="00950DEF"/>
    <w:rsid w:val="00955466"/>
    <w:rsid w:val="00957177"/>
    <w:rsid w:val="0096568C"/>
    <w:rsid w:val="00967B17"/>
    <w:rsid w:val="0097463E"/>
    <w:rsid w:val="0097660B"/>
    <w:rsid w:val="009768AA"/>
    <w:rsid w:val="0098172F"/>
    <w:rsid w:val="009853ED"/>
    <w:rsid w:val="009932DF"/>
    <w:rsid w:val="00993745"/>
    <w:rsid w:val="009A0075"/>
    <w:rsid w:val="009A08E4"/>
    <w:rsid w:val="009B2006"/>
    <w:rsid w:val="009B34F4"/>
    <w:rsid w:val="009B4247"/>
    <w:rsid w:val="009C18AD"/>
    <w:rsid w:val="009C441A"/>
    <w:rsid w:val="009D06EF"/>
    <w:rsid w:val="009D1E9D"/>
    <w:rsid w:val="009D1FFF"/>
    <w:rsid w:val="009D28B8"/>
    <w:rsid w:val="009E2CFB"/>
    <w:rsid w:val="009E3DA8"/>
    <w:rsid w:val="009E796B"/>
    <w:rsid w:val="009F02EF"/>
    <w:rsid w:val="009F2A59"/>
    <w:rsid w:val="009F337D"/>
    <w:rsid w:val="009F45D4"/>
    <w:rsid w:val="00A00629"/>
    <w:rsid w:val="00A0218A"/>
    <w:rsid w:val="00A02694"/>
    <w:rsid w:val="00A026C9"/>
    <w:rsid w:val="00A07F1D"/>
    <w:rsid w:val="00A11AB5"/>
    <w:rsid w:val="00A12716"/>
    <w:rsid w:val="00A154E7"/>
    <w:rsid w:val="00A1605D"/>
    <w:rsid w:val="00A16C3C"/>
    <w:rsid w:val="00A2178B"/>
    <w:rsid w:val="00A2500A"/>
    <w:rsid w:val="00A25925"/>
    <w:rsid w:val="00A25DAD"/>
    <w:rsid w:val="00A25EE3"/>
    <w:rsid w:val="00A379D3"/>
    <w:rsid w:val="00A4093D"/>
    <w:rsid w:val="00A45BCC"/>
    <w:rsid w:val="00A475A7"/>
    <w:rsid w:val="00A51CEE"/>
    <w:rsid w:val="00A539DF"/>
    <w:rsid w:val="00A54888"/>
    <w:rsid w:val="00A55378"/>
    <w:rsid w:val="00A572A3"/>
    <w:rsid w:val="00A57B28"/>
    <w:rsid w:val="00A62B79"/>
    <w:rsid w:val="00A63629"/>
    <w:rsid w:val="00A7274A"/>
    <w:rsid w:val="00A75C0B"/>
    <w:rsid w:val="00A76365"/>
    <w:rsid w:val="00A7787F"/>
    <w:rsid w:val="00A867EF"/>
    <w:rsid w:val="00A90588"/>
    <w:rsid w:val="00A92554"/>
    <w:rsid w:val="00A9423F"/>
    <w:rsid w:val="00A9474A"/>
    <w:rsid w:val="00A94E7A"/>
    <w:rsid w:val="00A96BE2"/>
    <w:rsid w:val="00A973E8"/>
    <w:rsid w:val="00AB67A6"/>
    <w:rsid w:val="00AC0D6E"/>
    <w:rsid w:val="00AC1089"/>
    <w:rsid w:val="00AC17D8"/>
    <w:rsid w:val="00AC28F9"/>
    <w:rsid w:val="00AC6EE5"/>
    <w:rsid w:val="00AD27B7"/>
    <w:rsid w:val="00AE0060"/>
    <w:rsid w:val="00AE1433"/>
    <w:rsid w:val="00AE4F3A"/>
    <w:rsid w:val="00AE5BFA"/>
    <w:rsid w:val="00AF5079"/>
    <w:rsid w:val="00AF62B1"/>
    <w:rsid w:val="00B10610"/>
    <w:rsid w:val="00B11114"/>
    <w:rsid w:val="00B17B20"/>
    <w:rsid w:val="00B17C7E"/>
    <w:rsid w:val="00B26F27"/>
    <w:rsid w:val="00B303B5"/>
    <w:rsid w:val="00B30695"/>
    <w:rsid w:val="00B34F83"/>
    <w:rsid w:val="00B35533"/>
    <w:rsid w:val="00B40E64"/>
    <w:rsid w:val="00B4158B"/>
    <w:rsid w:val="00B55C39"/>
    <w:rsid w:val="00B57FB3"/>
    <w:rsid w:val="00B6077F"/>
    <w:rsid w:val="00B60DDD"/>
    <w:rsid w:val="00B6121E"/>
    <w:rsid w:val="00B6143B"/>
    <w:rsid w:val="00B6629D"/>
    <w:rsid w:val="00B66C20"/>
    <w:rsid w:val="00B66F25"/>
    <w:rsid w:val="00B6709F"/>
    <w:rsid w:val="00B7010F"/>
    <w:rsid w:val="00B70EBA"/>
    <w:rsid w:val="00B71A8D"/>
    <w:rsid w:val="00B745B4"/>
    <w:rsid w:val="00B76553"/>
    <w:rsid w:val="00B84FF6"/>
    <w:rsid w:val="00B85F0D"/>
    <w:rsid w:val="00B871E5"/>
    <w:rsid w:val="00B87E3C"/>
    <w:rsid w:val="00B95DEC"/>
    <w:rsid w:val="00B96D53"/>
    <w:rsid w:val="00BA1A9D"/>
    <w:rsid w:val="00BA3C7C"/>
    <w:rsid w:val="00BA5DFE"/>
    <w:rsid w:val="00BA5E74"/>
    <w:rsid w:val="00BA69FD"/>
    <w:rsid w:val="00BA7200"/>
    <w:rsid w:val="00BB3C36"/>
    <w:rsid w:val="00BC0903"/>
    <w:rsid w:val="00BC3765"/>
    <w:rsid w:val="00BC49E2"/>
    <w:rsid w:val="00BC757C"/>
    <w:rsid w:val="00BD4329"/>
    <w:rsid w:val="00BD6D39"/>
    <w:rsid w:val="00BE4709"/>
    <w:rsid w:val="00BF4411"/>
    <w:rsid w:val="00C044D8"/>
    <w:rsid w:val="00C06006"/>
    <w:rsid w:val="00C06FF7"/>
    <w:rsid w:val="00C1557F"/>
    <w:rsid w:val="00C16ED3"/>
    <w:rsid w:val="00C2165E"/>
    <w:rsid w:val="00C2415A"/>
    <w:rsid w:val="00C2640C"/>
    <w:rsid w:val="00C27A64"/>
    <w:rsid w:val="00C31368"/>
    <w:rsid w:val="00C315B7"/>
    <w:rsid w:val="00C332B6"/>
    <w:rsid w:val="00C34A83"/>
    <w:rsid w:val="00C37D80"/>
    <w:rsid w:val="00C40AD3"/>
    <w:rsid w:val="00C42701"/>
    <w:rsid w:val="00C51239"/>
    <w:rsid w:val="00C528CE"/>
    <w:rsid w:val="00C57DAB"/>
    <w:rsid w:val="00C60E53"/>
    <w:rsid w:val="00C60F95"/>
    <w:rsid w:val="00C6101F"/>
    <w:rsid w:val="00C63CF0"/>
    <w:rsid w:val="00C673D2"/>
    <w:rsid w:val="00C71A90"/>
    <w:rsid w:val="00C72483"/>
    <w:rsid w:val="00C76A46"/>
    <w:rsid w:val="00C821DF"/>
    <w:rsid w:val="00C843FE"/>
    <w:rsid w:val="00C86A7D"/>
    <w:rsid w:val="00C92FA6"/>
    <w:rsid w:val="00CA4C91"/>
    <w:rsid w:val="00CA50A9"/>
    <w:rsid w:val="00CB0724"/>
    <w:rsid w:val="00CB44FE"/>
    <w:rsid w:val="00CB49C0"/>
    <w:rsid w:val="00CB6E78"/>
    <w:rsid w:val="00CC377F"/>
    <w:rsid w:val="00CC3944"/>
    <w:rsid w:val="00CC5E30"/>
    <w:rsid w:val="00CC60B6"/>
    <w:rsid w:val="00CD02C3"/>
    <w:rsid w:val="00CD0FF5"/>
    <w:rsid w:val="00CD2268"/>
    <w:rsid w:val="00CD4730"/>
    <w:rsid w:val="00CD606D"/>
    <w:rsid w:val="00CE0B31"/>
    <w:rsid w:val="00CE22A1"/>
    <w:rsid w:val="00CE3945"/>
    <w:rsid w:val="00CE66CE"/>
    <w:rsid w:val="00CF2141"/>
    <w:rsid w:val="00CF250C"/>
    <w:rsid w:val="00CF48B2"/>
    <w:rsid w:val="00D01E72"/>
    <w:rsid w:val="00D06466"/>
    <w:rsid w:val="00D06B84"/>
    <w:rsid w:val="00D078A9"/>
    <w:rsid w:val="00D102C7"/>
    <w:rsid w:val="00D176D1"/>
    <w:rsid w:val="00D238D7"/>
    <w:rsid w:val="00D25C94"/>
    <w:rsid w:val="00D4163D"/>
    <w:rsid w:val="00D46CA3"/>
    <w:rsid w:val="00D544CE"/>
    <w:rsid w:val="00D63529"/>
    <w:rsid w:val="00D63C48"/>
    <w:rsid w:val="00D64251"/>
    <w:rsid w:val="00D83A5F"/>
    <w:rsid w:val="00D87936"/>
    <w:rsid w:val="00D90C93"/>
    <w:rsid w:val="00D92F0F"/>
    <w:rsid w:val="00D93FEF"/>
    <w:rsid w:val="00DA3BD1"/>
    <w:rsid w:val="00DA47B0"/>
    <w:rsid w:val="00DA5D03"/>
    <w:rsid w:val="00DA7047"/>
    <w:rsid w:val="00DB0ED5"/>
    <w:rsid w:val="00DB22F7"/>
    <w:rsid w:val="00DB290B"/>
    <w:rsid w:val="00DB41EF"/>
    <w:rsid w:val="00DB55C6"/>
    <w:rsid w:val="00DC69E6"/>
    <w:rsid w:val="00DD7581"/>
    <w:rsid w:val="00DE30B4"/>
    <w:rsid w:val="00DE37EE"/>
    <w:rsid w:val="00E03983"/>
    <w:rsid w:val="00E05EEC"/>
    <w:rsid w:val="00E06900"/>
    <w:rsid w:val="00E126CA"/>
    <w:rsid w:val="00E14B8F"/>
    <w:rsid w:val="00E162D9"/>
    <w:rsid w:val="00E337CB"/>
    <w:rsid w:val="00E41230"/>
    <w:rsid w:val="00E43B8D"/>
    <w:rsid w:val="00E46AD1"/>
    <w:rsid w:val="00E501A5"/>
    <w:rsid w:val="00E501AE"/>
    <w:rsid w:val="00E55BE9"/>
    <w:rsid w:val="00E70358"/>
    <w:rsid w:val="00E744F1"/>
    <w:rsid w:val="00E74DF9"/>
    <w:rsid w:val="00E82EDC"/>
    <w:rsid w:val="00E87061"/>
    <w:rsid w:val="00E8742D"/>
    <w:rsid w:val="00E94AF1"/>
    <w:rsid w:val="00EA28D5"/>
    <w:rsid w:val="00EA47AE"/>
    <w:rsid w:val="00EB03E8"/>
    <w:rsid w:val="00EB60F7"/>
    <w:rsid w:val="00EB779F"/>
    <w:rsid w:val="00EC1A6D"/>
    <w:rsid w:val="00EC1C6D"/>
    <w:rsid w:val="00EC6287"/>
    <w:rsid w:val="00EC6CC9"/>
    <w:rsid w:val="00ED3B77"/>
    <w:rsid w:val="00ED47B2"/>
    <w:rsid w:val="00ED54A6"/>
    <w:rsid w:val="00EE0BAA"/>
    <w:rsid w:val="00EE7A30"/>
    <w:rsid w:val="00EF0B40"/>
    <w:rsid w:val="00EF7321"/>
    <w:rsid w:val="00F01AB8"/>
    <w:rsid w:val="00F031CC"/>
    <w:rsid w:val="00F050BB"/>
    <w:rsid w:val="00F06273"/>
    <w:rsid w:val="00F073D8"/>
    <w:rsid w:val="00F123AF"/>
    <w:rsid w:val="00F16139"/>
    <w:rsid w:val="00F20760"/>
    <w:rsid w:val="00F21DBC"/>
    <w:rsid w:val="00F27829"/>
    <w:rsid w:val="00F278CB"/>
    <w:rsid w:val="00F33C0C"/>
    <w:rsid w:val="00F3435C"/>
    <w:rsid w:val="00F55C46"/>
    <w:rsid w:val="00F57472"/>
    <w:rsid w:val="00F70023"/>
    <w:rsid w:val="00F702A0"/>
    <w:rsid w:val="00F73A61"/>
    <w:rsid w:val="00F75CD0"/>
    <w:rsid w:val="00F75D5F"/>
    <w:rsid w:val="00F911AA"/>
    <w:rsid w:val="00F94030"/>
    <w:rsid w:val="00FA3593"/>
    <w:rsid w:val="00FA48D7"/>
    <w:rsid w:val="00FA5D21"/>
    <w:rsid w:val="00FA6159"/>
    <w:rsid w:val="00FA6709"/>
    <w:rsid w:val="00FB4DA4"/>
    <w:rsid w:val="00FB6CA5"/>
    <w:rsid w:val="00FC1580"/>
    <w:rsid w:val="00FC4565"/>
    <w:rsid w:val="00FC7EF2"/>
    <w:rsid w:val="00FD3C22"/>
    <w:rsid w:val="00FD6037"/>
    <w:rsid w:val="00FE4A25"/>
    <w:rsid w:val="00FE5A27"/>
    <w:rsid w:val="00FF4881"/>
    <w:rsid w:val="00FF53AD"/>
    <w:rsid w:val="032E7F16"/>
    <w:rsid w:val="0A7BF391"/>
    <w:rsid w:val="0AE28CD9"/>
    <w:rsid w:val="0DEC78F6"/>
    <w:rsid w:val="0E83B47C"/>
    <w:rsid w:val="0F5C0216"/>
    <w:rsid w:val="10BB097E"/>
    <w:rsid w:val="192500CD"/>
    <w:rsid w:val="1A56B0B7"/>
    <w:rsid w:val="1BB21112"/>
    <w:rsid w:val="1FD5664E"/>
    <w:rsid w:val="24B1CA4E"/>
    <w:rsid w:val="2C2100AB"/>
    <w:rsid w:val="2DC9888F"/>
    <w:rsid w:val="40F7CEB2"/>
    <w:rsid w:val="43405179"/>
    <w:rsid w:val="434C0265"/>
    <w:rsid w:val="4460FFCC"/>
    <w:rsid w:val="47BBCCAB"/>
    <w:rsid w:val="484EB33B"/>
    <w:rsid w:val="4872E478"/>
    <w:rsid w:val="49252993"/>
    <w:rsid w:val="50A335E0"/>
    <w:rsid w:val="5D52B3BB"/>
    <w:rsid w:val="61BDE3BB"/>
    <w:rsid w:val="62058D84"/>
    <w:rsid w:val="6221E7DB"/>
    <w:rsid w:val="68459F0A"/>
    <w:rsid w:val="69B555FC"/>
    <w:rsid w:val="6AE85078"/>
    <w:rsid w:val="6BB2B898"/>
    <w:rsid w:val="6C13DE29"/>
    <w:rsid w:val="6C692814"/>
    <w:rsid w:val="70BE9781"/>
    <w:rsid w:val="7134CBAA"/>
    <w:rsid w:val="7756C4D6"/>
    <w:rsid w:val="7A2606D6"/>
    <w:rsid w:val="7AA7FB37"/>
    <w:rsid w:val="7B7BBBB0"/>
    <w:rsid w:val="7C4EE998"/>
    <w:rsid w:val="7F28E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76F"/>
  <w15:chartTrackingRefBased/>
  <w15:docId w15:val="{767232A6-F7BC-41C3-83FE-898440D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21F"/>
  </w:style>
  <w:style w:type="paragraph" w:styleId="Nagwek1">
    <w:name w:val="heading 1"/>
    <w:basedOn w:val="Normalny"/>
    <w:next w:val="Normalny"/>
    <w:link w:val="Nagwek1Znak"/>
    <w:uiPriority w:val="9"/>
    <w:qFormat/>
    <w:rsid w:val="00CD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2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2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268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Akapit z listą1,Średnia siatka 1 — akcent 21,sw tekst,Obiekt,lp1"/>
    <w:basedOn w:val="Normalny"/>
    <w:link w:val="AkapitzlistZnak"/>
    <w:uiPriority w:val="34"/>
    <w:qFormat/>
    <w:rsid w:val="00CD22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2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2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26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92B5A"/>
  </w:style>
  <w:style w:type="character" w:customStyle="1" w:styleId="eop">
    <w:name w:val="eop"/>
    <w:basedOn w:val="Domylnaczcionkaakapitu"/>
    <w:rsid w:val="00592B5A"/>
  </w:style>
  <w:style w:type="character" w:styleId="Odwoaniedokomentarza">
    <w:name w:val="annotation reference"/>
    <w:basedOn w:val="Domylnaczcionkaakapitu"/>
    <w:uiPriority w:val="99"/>
    <w:semiHidden/>
    <w:unhideWhenUsed/>
    <w:rsid w:val="00805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53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53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35C"/>
    <w:rPr>
      <w:b/>
      <w:bCs/>
      <w:sz w:val="20"/>
      <w:szCs w:val="20"/>
    </w:rPr>
  </w:style>
  <w:style w:type="paragraph" w:customStyle="1" w:styleId="RTekst">
    <w:name w:val="R | Tekst"/>
    <w:basedOn w:val="Normalny"/>
    <w:link w:val="RTekstZnak"/>
    <w:qFormat/>
    <w:rsid w:val="006F73D7"/>
    <w:pPr>
      <w:spacing w:before="200" w:after="100" w:line="288" w:lineRule="auto"/>
      <w:jc w:val="both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RTekstZnak">
    <w:name w:val="R | Tekst Znak"/>
    <w:basedOn w:val="Domylnaczcionkaakapitu"/>
    <w:link w:val="RTekst"/>
    <w:qFormat/>
    <w:rsid w:val="006F73D7"/>
    <w:rPr>
      <w:rFonts w:ascii="Arial" w:hAnsi="Arial" w:cs="Arial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Akapit z listą4 Znak,Akapit z listą1 Znak"/>
    <w:basedOn w:val="Domylnaczcionkaakapitu"/>
    <w:link w:val="Akapitzlist"/>
    <w:uiPriority w:val="34"/>
    <w:qFormat/>
    <w:rsid w:val="00BA1A9D"/>
  </w:style>
  <w:style w:type="table" w:customStyle="1" w:styleId="Tabela-Siatka2">
    <w:name w:val="Tabela - Siatka2"/>
    <w:basedOn w:val="Standardowy"/>
    <w:next w:val="Tabela-Siatka"/>
    <w:uiPriority w:val="59"/>
    <w:rsid w:val="00BA1A9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ekst">
    <w:name w:val="T | Tekst"/>
    <w:basedOn w:val="Normalny"/>
    <w:link w:val="TTekstZnak"/>
    <w:qFormat/>
    <w:rsid w:val="004C1A43"/>
    <w:pPr>
      <w:spacing w:before="80" w:after="80" w:line="240" w:lineRule="auto"/>
      <w:jc w:val="center"/>
    </w:pPr>
    <w:rPr>
      <w:rFonts w:ascii="Century Gothic" w:hAnsi="Century Gothic"/>
      <w:kern w:val="0"/>
      <w:sz w:val="16"/>
      <w:szCs w:val="16"/>
      <w14:ligatures w14:val="none"/>
    </w:rPr>
  </w:style>
  <w:style w:type="character" w:customStyle="1" w:styleId="TTekstZnak">
    <w:name w:val="T | Tekst Znak"/>
    <w:basedOn w:val="Domylnaczcionkaakapitu"/>
    <w:link w:val="TTekst"/>
    <w:rsid w:val="004C1A43"/>
    <w:rPr>
      <w:rFonts w:ascii="Century Gothic" w:hAnsi="Century Gothic"/>
      <w:kern w:val="0"/>
      <w:sz w:val="16"/>
      <w:szCs w:val="16"/>
      <w14:ligatures w14:val="none"/>
    </w:rPr>
  </w:style>
  <w:style w:type="paragraph" w:customStyle="1" w:styleId="ZTabelaTekst">
    <w:name w:val="(Z) Tabela | Tekst"/>
    <w:basedOn w:val="Normalny"/>
    <w:link w:val="ZTabelaTekstZnak"/>
    <w:rsid w:val="004C1A43"/>
    <w:pPr>
      <w:spacing w:before="80" w:after="80" w:line="240" w:lineRule="auto"/>
      <w:jc w:val="center"/>
    </w:pPr>
    <w:rPr>
      <w:rFonts w:ascii="Century Gothic" w:hAnsi="Century Gothic"/>
      <w:kern w:val="0"/>
      <w:sz w:val="16"/>
      <w:szCs w:val="16"/>
      <w14:ligatures w14:val="none"/>
    </w:rPr>
  </w:style>
  <w:style w:type="character" w:customStyle="1" w:styleId="ZTabelaTekstZnak">
    <w:name w:val="(Z) Tabela | Tekst Znak"/>
    <w:basedOn w:val="Domylnaczcionkaakapitu"/>
    <w:link w:val="ZTabelaTekst"/>
    <w:rsid w:val="004C1A43"/>
    <w:rPr>
      <w:rFonts w:ascii="Century Gothic" w:hAnsi="Century Gothic"/>
      <w:kern w:val="0"/>
      <w:sz w:val="16"/>
      <w:szCs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6F7"/>
  </w:style>
  <w:style w:type="paragraph" w:styleId="Stopka">
    <w:name w:val="footer"/>
    <w:basedOn w:val="Normalny"/>
    <w:link w:val="StopkaZnak"/>
    <w:uiPriority w:val="99"/>
    <w:unhideWhenUsed/>
    <w:rsid w:val="007B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6F7"/>
  </w:style>
  <w:style w:type="paragraph" w:styleId="Tekstdymka">
    <w:name w:val="Balloon Text"/>
    <w:basedOn w:val="Normalny"/>
    <w:link w:val="TekstdymkaZnak"/>
    <w:uiPriority w:val="99"/>
    <w:semiHidden/>
    <w:unhideWhenUsed/>
    <w:rsid w:val="0021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2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0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2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8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4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74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47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6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4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8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61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804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9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2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7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23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1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1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7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3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6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5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4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0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8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4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6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3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6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3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3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FCCB-C056-49A3-A161-7C43982A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3884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Mazurek</dc:creator>
  <cp:keywords/>
  <dc:description/>
  <cp:lastModifiedBy>Tomasz Pończocha</cp:lastModifiedBy>
  <cp:revision>9</cp:revision>
  <dcterms:created xsi:type="dcterms:W3CDTF">2024-12-13T08:19:00Z</dcterms:created>
  <dcterms:modified xsi:type="dcterms:W3CDTF">2025-04-11T10:29:00Z</dcterms:modified>
</cp:coreProperties>
</file>